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3256"/>
        <w:gridCol w:w="5760"/>
      </w:tblGrid>
      <w:tr w:rsidR="009D0788" w14:paraId="4788F5C1" w14:textId="77777777" w:rsidTr="0095759A">
        <w:tc>
          <w:tcPr>
            <w:tcW w:w="3256" w:type="dxa"/>
          </w:tcPr>
          <w:p w14:paraId="765D457E" w14:textId="77777777" w:rsidR="009D0788" w:rsidRPr="000521DA" w:rsidRDefault="00AC2391" w:rsidP="00AF1FD5">
            <w:pPr>
              <w:pStyle w:val="Heading2"/>
              <w:ind w:left="-110"/>
            </w:pPr>
            <w:r w:rsidRPr="000521DA">
              <w:t>Present:</w:t>
            </w:r>
          </w:p>
        </w:tc>
        <w:tc>
          <w:tcPr>
            <w:tcW w:w="5760" w:type="dxa"/>
          </w:tcPr>
          <w:p w14:paraId="733FF4FF" w14:textId="77777777" w:rsidR="00AC2391" w:rsidRDefault="00AC2391" w:rsidP="003D1E2D">
            <w:r>
              <w:t>Judith Robertson (Chair) JR</w:t>
            </w:r>
          </w:p>
          <w:p w14:paraId="77A6CF26" w14:textId="60C64952" w:rsidR="00B82D83" w:rsidRDefault="00B82D83" w:rsidP="003D1E2D">
            <w:r>
              <w:t xml:space="preserve">Jane-Claire </w:t>
            </w:r>
            <w:bookmarkStart w:id="0" w:name="_GoBack"/>
            <w:r>
              <w:t>Judson</w:t>
            </w:r>
            <w:r w:rsidR="00237AE4">
              <w:t xml:space="preserve"> (</w:t>
            </w:r>
            <w:proofErr w:type="spellStart"/>
            <w:r w:rsidR="00237AE4">
              <w:t>JCJ</w:t>
            </w:r>
            <w:proofErr w:type="spellEnd"/>
            <w:r w:rsidR="005E01B0">
              <w:t>,</w:t>
            </w:r>
            <w:r w:rsidR="00F22D98">
              <w:t xml:space="preserve"> left part way through Item 9</w:t>
            </w:r>
            <w:r w:rsidR="00237AE4">
              <w:t>)</w:t>
            </w:r>
            <w:bookmarkEnd w:id="0"/>
          </w:p>
          <w:p w14:paraId="5565D007" w14:textId="77777777" w:rsidR="009D0788" w:rsidRDefault="00B82D83" w:rsidP="003D1E2D">
            <w:r>
              <w:t>Susan Kemp</w:t>
            </w:r>
            <w:r w:rsidR="00237AE4">
              <w:t xml:space="preserve"> (SK)</w:t>
            </w:r>
          </w:p>
          <w:p w14:paraId="3DEA73AF" w14:textId="77777777" w:rsidR="00B82D83" w:rsidRDefault="00B82D83" w:rsidP="003D1E2D">
            <w:r>
              <w:t xml:space="preserve">Alan Mitchell </w:t>
            </w:r>
            <w:r w:rsidR="00237AE4">
              <w:t>(AM)</w:t>
            </w:r>
          </w:p>
          <w:p w14:paraId="6664E3ED" w14:textId="77777777" w:rsidR="00B82D83" w:rsidRDefault="00B82D83" w:rsidP="003D1E2D"/>
        </w:tc>
      </w:tr>
      <w:tr w:rsidR="009D0788" w14:paraId="0BC63A1B" w14:textId="77777777" w:rsidTr="0095759A">
        <w:tc>
          <w:tcPr>
            <w:tcW w:w="3256" w:type="dxa"/>
          </w:tcPr>
          <w:p w14:paraId="6C48D436" w14:textId="77777777" w:rsidR="009D0788" w:rsidRPr="000521DA" w:rsidRDefault="00AC2391" w:rsidP="00AF1FD5">
            <w:pPr>
              <w:pStyle w:val="Heading2"/>
              <w:ind w:left="-110"/>
            </w:pPr>
            <w:r w:rsidRPr="000521DA">
              <w:t>In Attendance:</w:t>
            </w:r>
          </w:p>
        </w:tc>
        <w:tc>
          <w:tcPr>
            <w:tcW w:w="5760" w:type="dxa"/>
          </w:tcPr>
          <w:p w14:paraId="4102196C" w14:textId="77777777" w:rsidR="009D0788" w:rsidRDefault="00B82D83" w:rsidP="003D1E2D">
            <w:r>
              <w:t>Tiia Kontro (Minute Secretary)</w:t>
            </w:r>
            <w:r w:rsidR="00237AE4">
              <w:t xml:space="preserve"> (TK)</w:t>
            </w:r>
          </w:p>
          <w:p w14:paraId="08961D2E" w14:textId="77777777" w:rsidR="00B82D83" w:rsidRDefault="00B82D83" w:rsidP="003D1E2D">
            <w:r>
              <w:t>Kavita Chetty</w:t>
            </w:r>
            <w:r w:rsidR="00237AE4">
              <w:t xml:space="preserve"> (KC)</w:t>
            </w:r>
          </w:p>
          <w:p w14:paraId="01EA1221" w14:textId="77777777" w:rsidR="00B82D83" w:rsidRDefault="00B82D83" w:rsidP="003D1E2D">
            <w:r>
              <w:t>Liz Gibb (</w:t>
            </w:r>
            <w:r w:rsidR="00237AE4">
              <w:t xml:space="preserve">LG, </w:t>
            </w:r>
            <w:r>
              <w:t xml:space="preserve">items 1- </w:t>
            </w:r>
            <w:r w:rsidR="00237AE4">
              <w:t xml:space="preserve">6 </w:t>
            </w:r>
            <w:r>
              <w:t>only)</w:t>
            </w:r>
          </w:p>
        </w:tc>
      </w:tr>
      <w:tr w:rsidR="009D0788" w14:paraId="70FCBA00" w14:textId="77777777" w:rsidTr="0095759A">
        <w:tc>
          <w:tcPr>
            <w:tcW w:w="3256" w:type="dxa"/>
          </w:tcPr>
          <w:p w14:paraId="4EAFE78A" w14:textId="77777777" w:rsidR="009D0788" w:rsidRPr="00995F9F" w:rsidRDefault="00AC2391" w:rsidP="00AF1FD5">
            <w:pPr>
              <w:pStyle w:val="Heading2"/>
              <w:ind w:left="-110"/>
            </w:pPr>
            <w:r>
              <w:t>Apologies:</w:t>
            </w:r>
          </w:p>
        </w:tc>
        <w:tc>
          <w:tcPr>
            <w:tcW w:w="5760" w:type="dxa"/>
          </w:tcPr>
          <w:p w14:paraId="4D527FC6" w14:textId="77777777" w:rsidR="009D0788" w:rsidRDefault="00B82D83" w:rsidP="003D1E2D">
            <w:r>
              <w:t>No apologies</w:t>
            </w:r>
          </w:p>
        </w:tc>
      </w:tr>
      <w:tr w:rsidR="009D0788" w14:paraId="192A0AF1" w14:textId="77777777" w:rsidTr="0095759A">
        <w:tc>
          <w:tcPr>
            <w:tcW w:w="3256" w:type="dxa"/>
          </w:tcPr>
          <w:p w14:paraId="2A78817F" w14:textId="77777777" w:rsidR="009D0788" w:rsidRPr="00995F9F" w:rsidRDefault="00AC2391" w:rsidP="00AF1FD5">
            <w:pPr>
              <w:pStyle w:val="Heading2"/>
              <w:ind w:left="-110"/>
            </w:pPr>
            <w:r>
              <w:t>List of Acronyms:</w:t>
            </w:r>
            <w:r w:rsidR="00897FAF">
              <w:t xml:space="preserve"> </w:t>
            </w:r>
          </w:p>
        </w:tc>
        <w:tc>
          <w:tcPr>
            <w:tcW w:w="5760" w:type="dxa"/>
          </w:tcPr>
          <w:p w14:paraId="6C0CA366" w14:textId="77777777" w:rsidR="009D0788" w:rsidRDefault="00AC2391" w:rsidP="003D1E2D">
            <w:proofErr w:type="spellStart"/>
            <w:r>
              <w:t>NHRI</w:t>
            </w:r>
            <w:proofErr w:type="spellEnd"/>
            <w:r>
              <w:t>: National Human Rights Institution</w:t>
            </w:r>
          </w:p>
          <w:p w14:paraId="3BE57E16" w14:textId="77777777" w:rsidR="00995F9F" w:rsidRDefault="00AC2391" w:rsidP="003D1E2D">
            <w:proofErr w:type="spellStart"/>
            <w:r>
              <w:t>SPCB</w:t>
            </w:r>
            <w:proofErr w:type="spellEnd"/>
            <w:r>
              <w:t>: Scottish Parliament Corporate Body</w:t>
            </w:r>
          </w:p>
          <w:p w14:paraId="6E22D98C" w14:textId="77777777" w:rsidR="009D0788" w:rsidRDefault="008A3056" w:rsidP="003D1E2D">
            <w:r>
              <w:t>PCS:</w:t>
            </w:r>
            <w:r w:rsidR="00237AE4">
              <w:t xml:space="preserve"> </w:t>
            </w:r>
            <w:r w:rsidR="00237AE4" w:rsidRPr="00237AE4">
              <w:t>Public and Commercial Services Union</w:t>
            </w:r>
          </w:p>
          <w:p w14:paraId="4A00BB9B" w14:textId="77777777" w:rsidR="008A3056" w:rsidRDefault="008A3056" w:rsidP="003D1E2D"/>
        </w:tc>
      </w:tr>
    </w:tbl>
    <w:p w14:paraId="7CF28D06" w14:textId="77777777" w:rsidR="00E610EC" w:rsidRDefault="00E610EC" w:rsidP="00E610EC">
      <w:pPr>
        <w:pStyle w:val="NumHead1"/>
        <w:numPr>
          <w:ilvl w:val="0"/>
          <w:numId w:val="0"/>
        </w:numPr>
        <w:ind w:left="360"/>
      </w:pPr>
    </w:p>
    <w:p w14:paraId="00191858" w14:textId="77777777" w:rsidR="00E610EC" w:rsidRDefault="00E610EC" w:rsidP="00E610EC">
      <w:pPr>
        <w:rPr>
          <w:kern w:val="24"/>
          <w:sz w:val="36"/>
        </w:rPr>
      </w:pPr>
      <w:r>
        <w:br w:type="page"/>
      </w:r>
    </w:p>
    <w:p w14:paraId="5DC79081" w14:textId="77777777" w:rsidR="0033526B" w:rsidRDefault="00BB52B5" w:rsidP="00FD5D61">
      <w:pPr>
        <w:pStyle w:val="NumHead1"/>
      </w:pPr>
      <w:r>
        <w:lastRenderedPageBreak/>
        <w:t xml:space="preserve">Welcome and </w:t>
      </w:r>
      <w:r w:rsidR="00FD5D61">
        <w:t>Declarations of Interest</w:t>
      </w:r>
    </w:p>
    <w:p w14:paraId="4BFF88F8" w14:textId="77777777" w:rsidR="00FD5D61" w:rsidRDefault="00FD5D61" w:rsidP="00FD5D61">
      <w:r>
        <w:t>There were no declarations of interest.</w:t>
      </w:r>
    </w:p>
    <w:p w14:paraId="25366CFC" w14:textId="77777777" w:rsidR="00FD5D61" w:rsidRPr="00FD5D61" w:rsidRDefault="00FD5D61" w:rsidP="00FD5D61">
      <w:pPr>
        <w:pStyle w:val="NumHead1"/>
      </w:pPr>
      <w:r>
        <w:t>Minutes of Previous Meeting</w:t>
      </w:r>
    </w:p>
    <w:p w14:paraId="33FFBFB0" w14:textId="77777777" w:rsidR="001D58C8" w:rsidRDefault="001D58C8" w:rsidP="00FD5D61">
      <w:r>
        <w:t xml:space="preserve">It was noted that the previous meeting was held in February as March 2020 was cancelled due to it not being quorate. </w:t>
      </w:r>
    </w:p>
    <w:p w14:paraId="756988FE" w14:textId="77777777" w:rsidR="009D0788" w:rsidRPr="003D1E2D" w:rsidRDefault="00FD5D61" w:rsidP="00FD5D61">
      <w:r>
        <w:t xml:space="preserve">The </w:t>
      </w:r>
      <w:r w:rsidR="001D58C8">
        <w:t xml:space="preserve">minutes of the meeting held on February 2020 were approved. </w:t>
      </w:r>
    </w:p>
    <w:p w14:paraId="6CB9721B" w14:textId="77777777" w:rsidR="009D0788" w:rsidRDefault="00FD5D61" w:rsidP="00FD5D61">
      <w:pPr>
        <w:pStyle w:val="NumHead1"/>
      </w:pPr>
      <w:r>
        <w:t>Matters Arising</w:t>
      </w:r>
    </w:p>
    <w:p w14:paraId="215B5D23" w14:textId="77777777" w:rsidR="00FD5D61" w:rsidRDefault="00FD5D61" w:rsidP="00FD5D61">
      <w:r>
        <w:t xml:space="preserve">The matters arising report was discussed and the following points noted. </w:t>
      </w:r>
    </w:p>
    <w:p w14:paraId="4910CDC6" w14:textId="77777777" w:rsidR="00BB52B5" w:rsidRDefault="009E3225" w:rsidP="00B82D83">
      <w:r w:rsidRPr="00CF04CA">
        <w:rPr>
          <w:b/>
        </w:rPr>
        <w:t>3.1</w:t>
      </w:r>
      <w:r>
        <w:t xml:space="preserve"> </w:t>
      </w:r>
      <w:r w:rsidR="00BB52B5">
        <w:t xml:space="preserve">JR shared an update of the 4 </w:t>
      </w:r>
      <w:proofErr w:type="spellStart"/>
      <w:r w:rsidR="00BB52B5">
        <w:t>NHRI</w:t>
      </w:r>
      <w:proofErr w:type="spellEnd"/>
      <w:r w:rsidR="00BB52B5">
        <w:t xml:space="preserve"> meeting which was held in Belfast in February 2020. No official meeting minutes have been circulated yet. </w:t>
      </w:r>
    </w:p>
    <w:p w14:paraId="24B2F867" w14:textId="56754739" w:rsidR="00BB52B5" w:rsidRDefault="00BB52B5" w:rsidP="00B82D83">
      <w:r w:rsidRPr="00CF04CA">
        <w:rPr>
          <w:b/>
        </w:rPr>
        <w:t>Action:</w:t>
      </w:r>
      <w:r>
        <w:t xml:space="preserve"> JR to circulate the minutes with the Commissioners as soon as they are </w:t>
      </w:r>
      <w:r w:rsidR="002D791C">
        <w:t>available</w:t>
      </w:r>
      <w:r>
        <w:t xml:space="preserve">. </w:t>
      </w:r>
    </w:p>
    <w:p w14:paraId="00F0483C" w14:textId="60C283FD" w:rsidR="00BB52B5" w:rsidRDefault="009E3225" w:rsidP="00B82D83">
      <w:r w:rsidRPr="00CF04CA">
        <w:rPr>
          <w:b/>
        </w:rPr>
        <w:t>3.2</w:t>
      </w:r>
      <w:r>
        <w:t xml:space="preserve"> </w:t>
      </w:r>
      <w:r w:rsidR="00BB52B5">
        <w:t xml:space="preserve">AM raised a question on whether the 4 </w:t>
      </w:r>
      <w:proofErr w:type="spellStart"/>
      <w:r w:rsidR="00BB52B5">
        <w:t>NHRIs</w:t>
      </w:r>
      <w:proofErr w:type="spellEnd"/>
      <w:r w:rsidR="00BB52B5">
        <w:t xml:space="preserve"> should have a joi</w:t>
      </w:r>
      <w:r w:rsidR="00E57868">
        <w:t xml:space="preserve">nt discussion on </w:t>
      </w:r>
      <w:proofErr w:type="spellStart"/>
      <w:r w:rsidR="00E57868">
        <w:t>COVID</w:t>
      </w:r>
      <w:proofErr w:type="spellEnd"/>
      <w:r w:rsidR="002D791C">
        <w:t>-</w:t>
      </w:r>
      <w:r w:rsidR="00E57868">
        <w:t>19 impact</w:t>
      </w:r>
      <w:r w:rsidR="00BB52B5">
        <w:t xml:space="preserve"> on </w:t>
      </w:r>
      <w:r w:rsidR="002D791C">
        <w:t>h</w:t>
      </w:r>
      <w:r w:rsidR="00BB52B5">
        <w:t xml:space="preserve">uman </w:t>
      </w:r>
      <w:r w:rsidR="002D791C">
        <w:t>r</w:t>
      </w:r>
      <w:r w:rsidR="00BB52B5">
        <w:t xml:space="preserve">ights. KC noted that this has already been considered and </w:t>
      </w:r>
      <w:r w:rsidR="000003C7">
        <w:t xml:space="preserve">it was agreed </w:t>
      </w:r>
      <w:r w:rsidR="00BB52B5">
        <w:t xml:space="preserve">that the Commission will reach out to </w:t>
      </w:r>
      <w:r w:rsidR="002D791C">
        <w:t xml:space="preserve">the </w:t>
      </w:r>
      <w:r w:rsidR="00BB52B5">
        <w:t xml:space="preserve">other </w:t>
      </w:r>
      <w:proofErr w:type="spellStart"/>
      <w:r w:rsidR="00BB52B5">
        <w:t>NHRIs</w:t>
      </w:r>
      <w:proofErr w:type="spellEnd"/>
      <w:r w:rsidR="00BB52B5">
        <w:t xml:space="preserve"> to suggest this. </w:t>
      </w:r>
    </w:p>
    <w:p w14:paraId="1D0FDDD8" w14:textId="5844E901" w:rsidR="00BB52B5" w:rsidRDefault="009E3225" w:rsidP="00B82D83">
      <w:r w:rsidRPr="00CF04CA">
        <w:rPr>
          <w:b/>
        </w:rPr>
        <w:t>3.3</w:t>
      </w:r>
      <w:r>
        <w:t xml:space="preserve"> SK </w:t>
      </w:r>
      <w:r w:rsidR="00BB52B5">
        <w:t xml:space="preserve">pointed out that the </w:t>
      </w:r>
      <w:proofErr w:type="spellStart"/>
      <w:r w:rsidR="00BB52B5">
        <w:t>NHRIs</w:t>
      </w:r>
      <w:proofErr w:type="spellEnd"/>
      <w:r w:rsidR="00BB52B5">
        <w:t xml:space="preserve"> could also discuss wor</w:t>
      </w:r>
      <w:r w:rsidR="000003C7">
        <w:t xml:space="preserve">k areas </w:t>
      </w:r>
      <w:r>
        <w:t xml:space="preserve">in relation to the current </w:t>
      </w:r>
      <w:proofErr w:type="spellStart"/>
      <w:r>
        <w:t>COVID</w:t>
      </w:r>
      <w:proofErr w:type="spellEnd"/>
      <w:r w:rsidR="002D791C">
        <w:t>-</w:t>
      </w:r>
      <w:r>
        <w:t>19 situation</w:t>
      </w:r>
      <w:r w:rsidR="002D791C">
        <w:t xml:space="preserve"> and suggested the </w:t>
      </w:r>
      <w:r>
        <w:t>Commission could share some of our work</w:t>
      </w:r>
      <w:r w:rsidR="000003C7">
        <w:t xml:space="preserve"> areas </w:t>
      </w:r>
      <w:r>
        <w:t xml:space="preserve">with the other </w:t>
      </w:r>
      <w:proofErr w:type="spellStart"/>
      <w:r>
        <w:t>NHRIs</w:t>
      </w:r>
      <w:proofErr w:type="spellEnd"/>
      <w:r>
        <w:t xml:space="preserve">. </w:t>
      </w:r>
    </w:p>
    <w:p w14:paraId="41F02BF2" w14:textId="313AC204" w:rsidR="00D06E08" w:rsidRDefault="00D06E08" w:rsidP="00B82D83">
      <w:r w:rsidRPr="00D06E08">
        <w:rPr>
          <w:b/>
        </w:rPr>
        <w:t>Action:</w:t>
      </w:r>
      <w:r>
        <w:t xml:space="preserve"> The Commission to reach out to the other </w:t>
      </w:r>
      <w:proofErr w:type="spellStart"/>
      <w:r>
        <w:t>NHRI’s</w:t>
      </w:r>
      <w:proofErr w:type="spellEnd"/>
      <w:r>
        <w:t xml:space="preserve"> to suggest a joint discussion on </w:t>
      </w:r>
      <w:proofErr w:type="spellStart"/>
      <w:r>
        <w:t>COVID</w:t>
      </w:r>
      <w:proofErr w:type="spellEnd"/>
      <w:r>
        <w:t xml:space="preserve">-19 impact on human rights. </w:t>
      </w:r>
    </w:p>
    <w:p w14:paraId="04BE7C38" w14:textId="77777777" w:rsidR="00BB52B5" w:rsidRDefault="00C93D40" w:rsidP="00C93D40">
      <w:pPr>
        <w:pStyle w:val="NumHead1"/>
      </w:pPr>
      <w:r>
        <w:t>Outcomes Report</w:t>
      </w:r>
    </w:p>
    <w:p w14:paraId="1AB019AB" w14:textId="66ABA700" w:rsidR="00CF04CA" w:rsidRDefault="00BB52B5" w:rsidP="00B82D83">
      <w:r>
        <w:t xml:space="preserve">KC introduced the Quarter 4 outcomes report. </w:t>
      </w:r>
    </w:p>
    <w:p w14:paraId="70D5827B" w14:textId="41824B02" w:rsidR="00BB52B5" w:rsidRDefault="009E3225" w:rsidP="00B82D83">
      <w:r w:rsidRPr="00CF04CA">
        <w:rPr>
          <w:b/>
        </w:rPr>
        <w:t>4.1</w:t>
      </w:r>
      <w:r>
        <w:t xml:space="preserve"> </w:t>
      </w:r>
      <w:r w:rsidR="00BB52B5">
        <w:t xml:space="preserve">All of the Commissioners expressed that the Commission’s ability to adapt to working conditions during </w:t>
      </w:r>
      <w:proofErr w:type="spellStart"/>
      <w:r w:rsidR="00BB52B5">
        <w:t>COVID</w:t>
      </w:r>
      <w:proofErr w:type="spellEnd"/>
      <w:r w:rsidR="002D791C">
        <w:t>-</w:t>
      </w:r>
      <w:r w:rsidR="00BB52B5">
        <w:t xml:space="preserve">19 has been impressive. The Commissioners agreed that both the quality of discussions as well as the </w:t>
      </w:r>
      <w:r w:rsidR="00BB52B5">
        <w:lastRenderedPageBreak/>
        <w:t>ability to also focus on longer term impact</w:t>
      </w:r>
      <w:r w:rsidR="002D791C">
        <w:t>s</w:t>
      </w:r>
      <w:r w:rsidR="00BB52B5">
        <w:t xml:space="preserve"> of the current situation has been</w:t>
      </w:r>
      <w:r w:rsidR="000003C7">
        <w:t xml:space="preserve"> noted and greatly appreciated</w:t>
      </w:r>
      <w:r w:rsidR="002D791C">
        <w:t>. They</w:t>
      </w:r>
      <w:r w:rsidR="000003C7">
        <w:t xml:space="preserve"> asked that their views be passed on to staff. </w:t>
      </w:r>
      <w:r w:rsidR="00BB52B5">
        <w:t xml:space="preserve"> </w:t>
      </w:r>
    </w:p>
    <w:p w14:paraId="49FBAA92" w14:textId="04BE1E39" w:rsidR="00BB52B5" w:rsidRDefault="009E3225" w:rsidP="00B82D83">
      <w:r w:rsidRPr="00CF04CA">
        <w:rPr>
          <w:b/>
        </w:rPr>
        <w:t>4.2</w:t>
      </w:r>
      <w:r>
        <w:t xml:space="preserve"> </w:t>
      </w:r>
      <w:r w:rsidR="00BB52B5">
        <w:t xml:space="preserve">SK </w:t>
      </w:r>
      <w:r w:rsidR="000003C7">
        <w:t xml:space="preserve">also </w:t>
      </w:r>
      <w:r w:rsidR="00BB52B5">
        <w:t xml:space="preserve">pointed out that the Commission </w:t>
      </w:r>
      <w:r w:rsidR="000003C7">
        <w:t xml:space="preserve">is </w:t>
      </w:r>
      <w:r w:rsidR="00BB52B5">
        <w:t xml:space="preserve">involved in </w:t>
      </w:r>
      <w:r w:rsidR="000003C7">
        <w:t xml:space="preserve">ongoing </w:t>
      </w:r>
      <w:r w:rsidR="00BB52B5">
        <w:t xml:space="preserve">demanding and time sensitive work which KC confirmed. KC explained that the Commission has had to rapidly re-prioritise tasks and adjust work plans accordingly. Some of this re-prioritising has been done by projects naturally being paused or postponed due to </w:t>
      </w:r>
      <w:proofErr w:type="spellStart"/>
      <w:r w:rsidR="00BB52B5">
        <w:t>COVID</w:t>
      </w:r>
      <w:proofErr w:type="spellEnd"/>
      <w:r w:rsidR="002D791C">
        <w:t>-</w:t>
      </w:r>
      <w:r w:rsidR="00BB52B5">
        <w:t>19</w:t>
      </w:r>
      <w:r w:rsidR="002D791C">
        <w:t>.</w:t>
      </w:r>
      <w:r w:rsidR="00BB52B5">
        <w:t xml:space="preserve"> KC</w:t>
      </w:r>
      <w:r w:rsidR="000003C7">
        <w:t xml:space="preserve"> outlined</w:t>
      </w:r>
      <w:r w:rsidR="00BB52B5">
        <w:t xml:space="preserve"> all projects that are still going ahead </w:t>
      </w:r>
      <w:r w:rsidR="000003C7">
        <w:t xml:space="preserve">and others that </w:t>
      </w:r>
      <w:r w:rsidR="00BB52B5">
        <w:t xml:space="preserve">are being worked on </w:t>
      </w:r>
      <w:r w:rsidR="002D791C">
        <w:t>with</w:t>
      </w:r>
      <w:r w:rsidR="000003C7">
        <w:t xml:space="preserve"> slower timescales</w:t>
      </w:r>
      <w:r w:rsidR="00BB52B5">
        <w:t xml:space="preserve">. </w:t>
      </w:r>
    </w:p>
    <w:p w14:paraId="56CB8B43" w14:textId="2EF9FA62" w:rsidR="00BB52B5" w:rsidRDefault="009E3225" w:rsidP="00B82D83">
      <w:r w:rsidRPr="00CF04CA">
        <w:rPr>
          <w:b/>
        </w:rPr>
        <w:t>4.3</w:t>
      </w:r>
      <w:r>
        <w:t xml:space="preserve"> </w:t>
      </w:r>
      <w:r w:rsidR="00BB52B5">
        <w:t>The Commission discussed whether the Strategic Plan should be amended</w:t>
      </w:r>
      <w:r w:rsidR="002D791C">
        <w:t xml:space="preserve"> but it was agreed that</w:t>
      </w:r>
      <w:r w:rsidR="00BB52B5">
        <w:t xml:space="preserve"> the current Strategic Plan</w:t>
      </w:r>
      <w:r w:rsidR="002D791C">
        <w:t xml:space="preserve"> </w:t>
      </w:r>
      <w:r w:rsidR="00BB52B5">
        <w:t xml:space="preserve">continues to stand up to the current situation. It was agreed that </w:t>
      </w:r>
      <w:r w:rsidR="002D791C">
        <w:t>significant</w:t>
      </w:r>
      <w:r w:rsidR="00BB52B5">
        <w:t xml:space="preserve"> reactive work is required in the current climate and that the Commission has met the demand as much as possible. </w:t>
      </w:r>
    </w:p>
    <w:p w14:paraId="59AA7C94" w14:textId="77777777" w:rsidR="00BB52B5" w:rsidRDefault="00C93D40" w:rsidP="00C93D40">
      <w:pPr>
        <w:pStyle w:val="NumHead1"/>
      </w:pPr>
      <w:r>
        <w:t xml:space="preserve">Finance Report </w:t>
      </w:r>
    </w:p>
    <w:p w14:paraId="7C7A218A" w14:textId="17666721" w:rsidR="00BB52B5" w:rsidRDefault="00BB52B5" w:rsidP="00B82D83">
      <w:r>
        <w:t>LG shared the Quarter 4 Finance Report with the Commissioners and updated on how underspen</w:t>
      </w:r>
      <w:r w:rsidR="002D791C">
        <w:t>d in some areas</w:t>
      </w:r>
      <w:r>
        <w:t xml:space="preserve"> has been </w:t>
      </w:r>
      <w:r w:rsidR="002D791C">
        <w:t>redeployed</w:t>
      </w:r>
      <w:r>
        <w:t>. The original plans were changed slightly due to the current situation</w:t>
      </w:r>
      <w:r w:rsidR="000003C7">
        <w:t xml:space="preserve"> but </w:t>
      </w:r>
      <w:r w:rsidR="002D791C">
        <w:t>the</w:t>
      </w:r>
      <w:r w:rsidR="000003C7">
        <w:t xml:space="preserve"> end of year situation </w:t>
      </w:r>
      <w:r w:rsidR="002D791C">
        <w:t>remained</w:t>
      </w:r>
      <w:r w:rsidR="000003C7">
        <w:t xml:space="preserve"> positive.</w:t>
      </w:r>
    </w:p>
    <w:p w14:paraId="74659AEC" w14:textId="4E8F28BD" w:rsidR="00BB52B5" w:rsidRDefault="009E3225" w:rsidP="00B82D83">
      <w:r w:rsidRPr="00CF04CA">
        <w:rPr>
          <w:b/>
        </w:rPr>
        <w:t>5.1</w:t>
      </w:r>
      <w:r>
        <w:t xml:space="preserve"> </w:t>
      </w:r>
      <w:r w:rsidR="00BB52B5">
        <w:t>It was noted that Contingency funding has been secured for</w:t>
      </w:r>
      <w:r w:rsidR="002D791C">
        <w:t xml:space="preserve"> </w:t>
      </w:r>
      <w:r w:rsidR="00BB52B5">
        <w:t>maternity cover and increased pension costs.</w:t>
      </w:r>
    </w:p>
    <w:p w14:paraId="78F5503C" w14:textId="1EFCE98B" w:rsidR="00BB52B5" w:rsidRDefault="009E3225" w:rsidP="00B82D83">
      <w:r w:rsidRPr="00CF04CA">
        <w:rPr>
          <w:b/>
        </w:rPr>
        <w:t>5.2</w:t>
      </w:r>
      <w:r>
        <w:t xml:space="preserve"> </w:t>
      </w:r>
      <w:r w:rsidR="00BB52B5">
        <w:t xml:space="preserve">A question was raised about </w:t>
      </w:r>
      <w:r w:rsidR="002D791C">
        <w:t>arrangements for</w:t>
      </w:r>
      <w:r w:rsidR="00BB52B5">
        <w:t xml:space="preserve"> staff wh</w:t>
      </w:r>
      <w:r w:rsidR="002D791C">
        <w:t>ose</w:t>
      </w:r>
      <w:r w:rsidR="00BB52B5">
        <w:t xml:space="preserve"> </w:t>
      </w:r>
      <w:r w:rsidR="002D791C">
        <w:t>capacity has been affected due to</w:t>
      </w:r>
      <w:r w:rsidR="00BB52B5">
        <w:t xml:space="preserve"> </w:t>
      </w:r>
      <w:proofErr w:type="spellStart"/>
      <w:r w:rsidR="00BB52B5">
        <w:t>COVID</w:t>
      </w:r>
      <w:proofErr w:type="spellEnd"/>
      <w:r w:rsidR="002D791C">
        <w:t>-</w:t>
      </w:r>
      <w:r w:rsidR="00BB52B5">
        <w:t xml:space="preserve">19. </w:t>
      </w:r>
      <w:r w:rsidR="002D791C">
        <w:t>It was confirmed that</w:t>
      </w:r>
      <w:r w:rsidR="00BB52B5">
        <w:t xml:space="preserve"> </w:t>
      </w:r>
      <w:r w:rsidR="002D791C">
        <w:t xml:space="preserve">the </w:t>
      </w:r>
      <w:r w:rsidR="00BB52B5">
        <w:t xml:space="preserve">Commission is following </w:t>
      </w:r>
      <w:r w:rsidR="002D791C">
        <w:t xml:space="preserve">relevant </w:t>
      </w:r>
      <w:proofErr w:type="spellStart"/>
      <w:r w:rsidR="00BB52B5">
        <w:t>SPCB</w:t>
      </w:r>
      <w:proofErr w:type="spellEnd"/>
      <w:r w:rsidR="00BB52B5">
        <w:t xml:space="preserve"> guidance.</w:t>
      </w:r>
    </w:p>
    <w:p w14:paraId="7613FB6A" w14:textId="0FD30D97" w:rsidR="00151380" w:rsidRDefault="009E3225" w:rsidP="00B82D83">
      <w:r w:rsidRPr="00CF04CA">
        <w:rPr>
          <w:b/>
        </w:rPr>
        <w:t>5.3</w:t>
      </w:r>
      <w:r>
        <w:t xml:space="preserve"> </w:t>
      </w:r>
      <w:r w:rsidR="002D791C">
        <w:t xml:space="preserve">The Commission discussed and approved a pay award reflecting the interim pay award agreed between </w:t>
      </w:r>
      <w:proofErr w:type="spellStart"/>
      <w:r w:rsidR="002D791C">
        <w:t>SPCB</w:t>
      </w:r>
      <w:proofErr w:type="spellEnd"/>
      <w:r w:rsidR="002D791C">
        <w:t xml:space="preserve"> and PCS. I</w:t>
      </w:r>
      <w:r w:rsidR="00BB52B5">
        <w:t xml:space="preserve">t was noted </w:t>
      </w:r>
      <w:r>
        <w:t xml:space="preserve">that </w:t>
      </w:r>
      <w:proofErr w:type="spellStart"/>
      <w:r w:rsidR="00BB52B5" w:rsidRPr="00DD1F13">
        <w:t>SPCB</w:t>
      </w:r>
      <w:proofErr w:type="spellEnd"/>
      <w:r w:rsidR="00BB52B5" w:rsidRPr="00DD1F13">
        <w:t xml:space="preserve"> </w:t>
      </w:r>
      <w:r w:rsidR="002D791C">
        <w:t xml:space="preserve">and PCS </w:t>
      </w:r>
      <w:r w:rsidR="00BB52B5" w:rsidRPr="00DD1F13">
        <w:t xml:space="preserve">have agreed </w:t>
      </w:r>
      <w:r w:rsidR="002D791C">
        <w:t xml:space="preserve">this interim award on </w:t>
      </w:r>
      <w:r w:rsidR="00BB52B5" w:rsidRPr="00DD1F13">
        <w:t xml:space="preserve">the basis that full pay negotiations will take place once </w:t>
      </w:r>
      <w:proofErr w:type="spellStart"/>
      <w:r w:rsidR="00BB52B5" w:rsidRPr="00DD1F13">
        <w:t>COVID</w:t>
      </w:r>
      <w:proofErr w:type="spellEnd"/>
      <w:r w:rsidR="00BB52B5" w:rsidRPr="00DD1F13">
        <w:t>-19 restrictions are lifted.</w:t>
      </w:r>
      <w:r w:rsidR="00BB52B5">
        <w:t xml:space="preserve">. </w:t>
      </w:r>
    </w:p>
    <w:p w14:paraId="77A107D1" w14:textId="642BED26" w:rsidR="00BB52B5" w:rsidRDefault="00BB52B5" w:rsidP="00C93D40">
      <w:pPr>
        <w:pStyle w:val="NumHead1"/>
      </w:pPr>
      <w:proofErr w:type="spellStart"/>
      <w:r>
        <w:t>COVID</w:t>
      </w:r>
      <w:proofErr w:type="spellEnd"/>
      <w:r w:rsidR="002D791C">
        <w:t>-19</w:t>
      </w:r>
      <w:r>
        <w:t xml:space="preserve"> Impact Update </w:t>
      </w:r>
    </w:p>
    <w:p w14:paraId="77B5D5EF" w14:textId="62F7F5E8" w:rsidR="00BB52B5" w:rsidRDefault="00BB52B5" w:rsidP="00B82D83">
      <w:r>
        <w:lastRenderedPageBreak/>
        <w:t>JR explained th</w:t>
      </w:r>
      <w:r w:rsidR="000003C7">
        <w:t xml:space="preserve">e </w:t>
      </w:r>
      <w:proofErr w:type="spellStart"/>
      <w:r>
        <w:t>SPCB</w:t>
      </w:r>
      <w:proofErr w:type="spellEnd"/>
      <w:r>
        <w:t xml:space="preserve"> </w:t>
      </w:r>
      <w:r w:rsidR="000003C7">
        <w:t xml:space="preserve">requirement to nominate an alternative Accountable Officer in the event of the Chair being absent for more than </w:t>
      </w:r>
      <w:r w:rsidR="002D791C">
        <w:t>four</w:t>
      </w:r>
      <w:r w:rsidR="000003C7">
        <w:t xml:space="preserve"> weeks </w:t>
      </w:r>
      <w:r w:rsidR="002D791C">
        <w:t>. A revised</w:t>
      </w:r>
      <w:r>
        <w:t xml:space="preserve"> Scheme of Delegation </w:t>
      </w:r>
      <w:r w:rsidR="002D791C">
        <w:t>was introduced for comment and</w:t>
      </w:r>
      <w:r>
        <w:t xml:space="preserve"> approval. </w:t>
      </w:r>
    </w:p>
    <w:p w14:paraId="15DD1927" w14:textId="1C50FAB6" w:rsidR="00BB52B5" w:rsidRDefault="009E3225" w:rsidP="00B82D83">
      <w:r w:rsidRPr="00CF04CA">
        <w:rPr>
          <w:b/>
        </w:rPr>
        <w:t>6.1</w:t>
      </w:r>
      <w:r w:rsidR="00BB52B5">
        <w:t xml:space="preserve"> The Commission approved the amended Scheme of Delegation with minor amendments. </w:t>
      </w:r>
    </w:p>
    <w:p w14:paraId="5E1AB339" w14:textId="4BE7A3CB" w:rsidR="00BB52B5" w:rsidRDefault="009E3225" w:rsidP="00B82D83">
      <w:r w:rsidRPr="00CF04CA">
        <w:rPr>
          <w:b/>
        </w:rPr>
        <w:t>6.2</w:t>
      </w:r>
      <w:r>
        <w:t xml:space="preserve"> </w:t>
      </w:r>
      <w:r w:rsidR="002D791C">
        <w:t>The Commission approved a</w:t>
      </w:r>
      <w:r w:rsidR="00BB52B5">
        <w:t>n increase</w:t>
      </w:r>
      <w:r w:rsidR="002D791C">
        <w:t>d</w:t>
      </w:r>
      <w:r w:rsidR="00BB52B5">
        <w:t xml:space="preserve"> limit for cost approval </w:t>
      </w:r>
      <w:r w:rsidR="000003C7">
        <w:t>by the Chair</w:t>
      </w:r>
      <w:r w:rsidR="002D791C">
        <w:t xml:space="preserve">. </w:t>
      </w:r>
    </w:p>
    <w:p w14:paraId="415A8B8A" w14:textId="77777777" w:rsidR="00BB52B5" w:rsidRDefault="00BB52B5" w:rsidP="00C93D40">
      <w:pPr>
        <w:pStyle w:val="NumHead1"/>
      </w:pPr>
      <w:r>
        <w:t xml:space="preserve">Updates on Current Work </w:t>
      </w:r>
    </w:p>
    <w:p w14:paraId="49A8144F" w14:textId="32D7EC56" w:rsidR="00BB52B5" w:rsidRDefault="00BB52B5" w:rsidP="00B82D83">
      <w:r>
        <w:t xml:space="preserve">A general update was shared </w:t>
      </w:r>
      <w:r w:rsidR="002D791C">
        <w:t xml:space="preserve">about current </w:t>
      </w:r>
      <w:r>
        <w:t xml:space="preserve">work </w:t>
      </w:r>
      <w:r w:rsidR="002D791C">
        <w:t>taking place. T</w:t>
      </w:r>
      <w:r>
        <w:t>he following points were noted.</w:t>
      </w:r>
    </w:p>
    <w:p w14:paraId="501FF91C" w14:textId="6CD96FED" w:rsidR="00BB52B5" w:rsidRDefault="009E3225" w:rsidP="00B82D83">
      <w:r w:rsidRPr="00CF04CA">
        <w:rPr>
          <w:b/>
        </w:rPr>
        <w:t>7.1</w:t>
      </w:r>
      <w:r>
        <w:t xml:space="preserve"> </w:t>
      </w:r>
      <w:r w:rsidR="002D791C">
        <w:t>T</w:t>
      </w:r>
      <w:r w:rsidR="00BB52B5">
        <w:t xml:space="preserve">he Commission has been </w:t>
      </w:r>
      <w:r w:rsidR="002D791C">
        <w:t xml:space="preserve">asked to provide input to the Scottish Government on </w:t>
      </w:r>
      <w:proofErr w:type="spellStart"/>
      <w:r w:rsidR="002D791C">
        <w:t>COVID</w:t>
      </w:r>
      <w:proofErr w:type="spellEnd"/>
      <w:r w:rsidR="002D791C">
        <w:t xml:space="preserve">-19 as a key stakeholder. </w:t>
      </w:r>
      <w:r w:rsidR="00BB52B5">
        <w:t xml:space="preserve">The Commission published a briefing </w:t>
      </w:r>
      <w:r w:rsidR="002D791C">
        <w:t>on the</w:t>
      </w:r>
      <w:r w:rsidR="00BB52B5">
        <w:t xml:space="preserve"> UK </w:t>
      </w:r>
      <w:r w:rsidR="002D791C">
        <w:t xml:space="preserve">emergency </w:t>
      </w:r>
      <w:r w:rsidR="00BB52B5">
        <w:t xml:space="preserve">legislation at the end of March and </w:t>
      </w:r>
      <w:r w:rsidR="002D791C">
        <w:t xml:space="preserve">a follow up </w:t>
      </w:r>
      <w:r w:rsidR="00BB52B5">
        <w:t xml:space="preserve">briefing </w:t>
      </w:r>
      <w:r w:rsidR="002D791C">
        <w:t>on the relevant</w:t>
      </w:r>
      <w:r w:rsidR="00BB52B5">
        <w:t xml:space="preserve"> Scottish </w:t>
      </w:r>
      <w:r w:rsidR="002D791C">
        <w:t>legislation.</w:t>
      </w:r>
    </w:p>
    <w:p w14:paraId="75A47BEA" w14:textId="51CBA727" w:rsidR="00BB52B5" w:rsidRDefault="009E3225" w:rsidP="00B82D83">
      <w:r w:rsidRPr="00CF04CA">
        <w:rPr>
          <w:b/>
        </w:rPr>
        <w:t>7.2</w:t>
      </w:r>
      <w:r>
        <w:t xml:space="preserve"> </w:t>
      </w:r>
      <w:r w:rsidR="00BB52B5">
        <w:t>It was noted that the current work has been highly re</w:t>
      </w:r>
      <w:r w:rsidR="000003C7">
        <w:t xml:space="preserve">sponsive </w:t>
      </w:r>
      <w:r w:rsidR="002D791C">
        <w:t>across a range of</w:t>
      </w:r>
      <w:r w:rsidR="00BB52B5">
        <w:t xml:space="preserve"> </w:t>
      </w:r>
      <w:r w:rsidR="002D791C">
        <w:t>issues.</w:t>
      </w:r>
      <w:r w:rsidR="00BB52B5">
        <w:t xml:space="preserve"> </w:t>
      </w:r>
      <w:r w:rsidR="002D791C">
        <w:t>Continuing</w:t>
      </w:r>
      <w:r w:rsidR="00BB52B5">
        <w:t xml:space="preserve"> requests</w:t>
      </w:r>
      <w:r w:rsidR="002D791C">
        <w:t xml:space="preserve"> for input </w:t>
      </w:r>
      <w:r w:rsidR="00BB52B5">
        <w:t xml:space="preserve">will be interrogated in the coming weeks to map out future work. The </w:t>
      </w:r>
      <w:r w:rsidR="00806AE3">
        <w:t xml:space="preserve">whole staff </w:t>
      </w:r>
      <w:r w:rsidR="00BB52B5">
        <w:t>team</w:t>
      </w:r>
      <w:r w:rsidR="00806AE3">
        <w:t xml:space="preserve"> and the Commissioners have</w:t>
      </w:r>
      <w:r w:rsidR="00BB52B5">
        <w:t xml:space="preserve"> worked well in the unusual circumstances and all contributions from the Commission have been welcomed and acknowledged. </w:t>
      </w:r>
    </w:p>
    <w:p w14:paraId="4232AA8E" w14:textId="7FF5FD4C" w:rsidR="00BB52B5" w:rsidRDefault="009E3225" w:rsidP="00B82D83">
      <w:r w:rsidRPr="00CF04CA">
        <w:rPr>
          <w:b/>
        </w:rPr>
        <w:t>7.3</w:t>
      </w:r>
      <w:r>
        <w:t xml:space="preserve"> </w:t>
      </w:r>
      <w:r w:rsidR="00BB52B5">
        <w:t xml:space="preserve">SK shared an update on the first meeting of the Independent Advisory Group to look at </w:t>
      </w:r>
      <w:r w:rsidR="00BB52B5" w:rsidRPr="00324CB1">
        <w:t xml:space="preserve">Police Scotland’s use of new emergency powers </w:t>
      </w:r>
      <w:r w:rsidR="002D791C">
        <w:t xml:space="preserve">in the context of </w:t>
      </w:r>
      <w:proofErr w:type="spellStart"/>
      <w:r w:rsidR="002D791C">
        <w:t>COVID</w:t>
      </w:r>
      <w:proofErr w:type="spellEnd"/>
      <w:r w:rsidR="002D791C">
        <w:t>-19</w:t>
      </w:r>
      <w:r w:rsidR="00BB52B5">
        <w:t xml:space="preserve">. The first report of the group is due in the next few weeks. </w:t>
      </w:r>
    </w:p>
    <w:p w14:paraId="2CC5EED1" w14:textId="262AB0F3" w:rsidR="00BB52B5" w:rsidRDefault="009E3225" w:rsidP="00B82D83">
      <w:r w:rsidRPr="00D538F2">
        <w:rPr>
          <w:b/>
        </w:rPr>
        <w:t>7.4</w:t>
      </w:r>
      <w:r>
        <w:t xml:space="preserve"> </w:t>
      </w:r>
      <w:r w:rsidR="00BB52B5">
        <w:t xml:space="preserve">AM </w:t>
      </w:r>
      <w:r w:rsidR="002D791C">
        <w:t xml:space="preserve">shared an update on the </w:t>
      </w:r>
      <w:r w:rsidR="00BB52B5">
        <w:t xml:space="preserve">Commission’s </w:t>
      </w:r>
      <w:r w:rsidR="002D791C">
        <w:t xml:space="preserve">work on prisons </w:t>
      </w:r>
      <w:r w:rsidR="00BB52B5">
        <w:t xml:space="preserve">which has been impacted by </w:t>
      </w:r>
      <w:proofErr w:type="spellStart"/>
      <w:r w:rsidR="002D791C">
        <w:t>COVID</w:t>
      </w:r>
      <w:proofErr w:type="spellEnd"/>
      <w:r w:rsidR="002D791C">
        <w:t>-19</w:t>
      </w:r>
      <w:r w:rsidR="00BB52B5">
        <w:t xml:space="preserve">. </w:t>
      </w:r>
      <w:r w:rsidR="002D791C">
        <w:t>The Commission agreed to develop and issue a</w:t>
      </w:r>
      <w:r w:rsidR="00BB52B5">
        <w:t xml:space="preserve"> public </w:t>
      </w:r>
      <w:r w:rsidR="002D791C">
        <w:t xml:space="preserve">statement </w:t>
      </w:r>
      <w:r w:rsidR="00816DDE">
        <w:t xml:space="preserve">on its ongoing </w:t>
      </w:r>
      <w:r w:rsidR="002D791C">
        <w:t xml:space="preserve">concerns about current prison conditions.  </w:t>
      </w:r>
    </w:p>
    <w:p w14:paraId="75DB2DB0" w14:textId="1D5AFA23" w:rsidR="00D06E08" w:rsidRDefault="00D06E08" w:rsidP="00B82D83">
      <w:r w:rsidRPr="00D06E08">
        <w:rPr>
          <w:b/>
        </w:rPr>
        <w:t>Action:</w:t>
      </w:r>
      <w:r>
        <w:t xml:space="preserve"> The Commission to draft a public statement on its ongoing concerns about current prison conditions. </w:t>
      </w:r>
    </w:p>
    <w:p w14:paraId="40678A9D" w14:textId="77777777" w:rsidR="00BB52B5" w:rsidRDefault="00BB52B5" w:rsidP="00C93D40">
      <w:pPr>
        <w:pStyle w:val="NumHead1"/>
      </w:pPr>
      <w:proofErr w:type="spellStart"/>
      <w:r>
        <w:lastRenderedPageBreak/>
        <w:t>Workplan</w:t>
      </w:r>
      <w:proofErr w:type="spellEnd"/>
      <w:r>
        <w:t xml:space="preserve"> Update</w:t>
      </w:r>
    </w:p>
    <w:p w14:paraId="5F3D75D6" w14:textId="48CBC261" w:rsidR="00BB52B5" w:rsidRDefault="00BB52B5" w:rsidP="00B82D83">
      <w:r>
        <w:t xml:space="preserve">KC introduced the </w:t>
      </w:r>
      <w:proofErr w:type="spellStart"/>
      <w:r>
        <w:t>workplan</w:t>
      </w:r>
      <w:proofErr w:type="spellEnd"/>
      <w:r>
        <w:t xml:space="preserve"> </w:t>
      </w:r>
      <w:r w:rsidR="00816DDE">
        <w:t>which is intended to</w:t>
      </w:r>
      <w:r>
        <w:t xml:space="preserve"> capture work planned especially for the next quarter. </w:t>
      </w:r>
      <w:r w:rsidR="00816DDE">
        <w:t xml:space="preserve">This </w:t>
      </w:r>
      <w:r>
        <w:t xml:space="preserve">provides a snap shot of where the Commission is and where we anticipate </w:t>
      </w:r>
      <w:r w:rsidR="00816DDE">
        <w:t xml:space="preserve">we will </w:t>
      </w:r>
      <w:r>
        <w:t xml:space="preserve">be in the next few months. The following points were noted. </w:t>
      </w:r>
    </w:p>
    <w:p w14:paraId="53DE738C" w14:textId="3A4555C0" w:rsidR="00BB52B5" w:rsidRDefault="009E3225" w:rsidP="00B82D83">
      <w:r w:rsidRPr="00D538F2">
        <w:rPr>
          <w:b/>
        </w:rPr>
        <w:t>8.1</w:t>
      </w:r>
      <w:r>
        <w:t xml:space="preserve"> </w:t>
      </w:r>
      <w:r w:rsidR="00816DDE">
        <w:t>The Commission’s involvement in the Independent</w:t>
      </w:r>
      <w:r w:rsidR="00BB52B5">
        <w:t xml:space="preserve"> Deaths in Custody</w:t>
      </w:r>
      <w:r w:rsidR="00816DDE">
        <w:t xml:space="preserve"> Review is</w:t>
      </w:r>
      <w:r w:rsidR="00BB52B5">
        <w:t xml:space="preserve"> going ahead</w:t>
      </w:r>
      <w:r w:rsidR="00816DDE">
        <w:t xml:space="preserve"> with final confirmation pending of financial resources from the Scottish Government to support this work. </w:t>
      </w:r>
    </w:p>
    <w:p w14:paraId="1803B5C7" w14:textId="650B3A7B" w:rsidR="00BB52B5" w:rsidRDefault="009E3225" w:rsidP="00B82D83">
      <w:r w:rsidRPr="00D538F2">
        <w:rPr>
          <w:b/>
        </w:rPr>
        <w:t>8.2</w:t>
      </w:r>
      <w:r>
        <w:t xml:space="preserve"> </w:t>
      </w:r>
      <w:r w:rsidR="00BB52B5">
        <w:t xml:space="preserve">Recruitment for maternity cover for </w:t>
      </w:r>
      <w:r w:rsidR="00816DDE">
        <w:t xml:space="preserve">the </w:t>
      </w:r>
      <w:r w:rsidR="00BB52B5">
        <w:t>Legal Officer: Human Rights Based Approach has been completed</w:t>
      </w:r>
      <w:r w:rsidR="00816DDE">
        <w:t>. The successful</w:t>
      </w:r>
      <w:r w:rsidR="00BB52B5">
        <w:t xml:space="preserve"> candidate is currently going through pre-employment checks</w:t>
      </w:r>
      <w:r w:rsidR="00816DDE">
        <w:t xml:space="preserve"> and </w:t>
      </w:r>
      <w:r w:rsidR="00BB52B5">
        <w:t xml:space="preserve">will bring a new skillset </w:t>
      </w:r>
      <w:r w:rsidR="00816DDE">
        <w:t xml:space="preserve">to </w:t>
      </w:r>
      <w:r w:rsidR="00BB52B5">
        <w:t xml:space="preserve">the team. </w:t>
      </w:r>
      <w:r w:rsidR="00816DDE">
        <w:t xml:space="preserve">Work will be divided between staff accordingly. </w:t>
      </w:r>
    </w:p>
    <w:p w14:paraId="616146B1" w14:textId="39AB50B0" w:rsidR="00BB52B5" w:rsidRDefault="009E3225" w:rsidP="00B82D83">
      <w:r w:rsidRPr="00D538F2">
        <w:rPr>
          <w:b/>
        </w:rPr>
        <w:t>8.3</w:t>
      </w:r>
      <w:r w:rsidR="00BB52B5">
        <w:t xml:space="preserve"> The Commission </w:t>
      </w:r>
      <w:r w:rsidR="00816DDE">
        <w:t xml:space="preserve">decided to delay the upcoming Governance Review until quarter 3 due to capacity challenges arising from </w:t>
      </w:r>
      <w:proofErr w:type="spellStart"/>
      <w:r w:rsidR="00816DDE">
        <w:t>COVID</w:t>
      </w:r>
      <w:proofErr w:type="spellEnd"/>
      <w:r w:rsidR="00816DDE">
        <w:t xml:space="preserve">-19. </w:t>
      </w:r>
      <w:r w:rsidR="00BB52B5">
        <w:t xml:space="preserve"> </w:t>
      </w:r>
    </w:p>
    <w:p w14:paraId="6BE1E55D" w14:textId="24555653" w:rsidR="00BB52B5" w:rsidRDefault="009E3225" w:rsidP="00B82D83">
      <w:r w:rsidRPr="00D538F2">
        <w:rPr>
          <w:b/>
        </w:rPr>
        <w:t>8.4</w:t>
      </w:r>
      <w:r>
        <w:t xml:space="preserve"> </w:t>
      </w:r>
      <w:r w:rsidR="00BB52B5">
        <w:t xml:space="preserve">Ongoing work includes a more detailed piece of work on </w:t>
      </w:r>
      <w:proofErr w:type="spellStart"/>
      <w:r w:rsidR="00BB52B5">
        <w:t>COVID</w:t>
      </w:r>
      <w:proofErr w:type="spellEnd"/>
      <w:r w:rsidR="00816DDE">
        <w:t>-</w:t>
      </w:r>
      <w:r w:rsidR="00BB52B5">
        <w:t xml:space="preserve">19 legislation. This also means that the Strategy and Legal team has increased requirements for capacity. This will be covered by redeployment of the Participation Officer temporarily to assist the Strategy and Legal team. </w:t>
      </w:r>
    </w:p>
    <w:p w14:paraId="542924A8" w14:textId="3BD85FD9" w:rsidR="00BB52B5" w:rsidRDefault="009E3225" w:rsidP="00B82D83">
      <w:r w:rsidRPr="00D538F2">
        <w:rPr>
          <w:b/>
        </w:rPr>
        <w:t>8.5</w:t>
      </w:r>
      <w:r>
        <w:t xml:space="preserve"> </w:t>
      </w:r>
      <w:r w:rsidR="00BB52B5">
        <w:t xml:space="preserve">The </w:t>
      </w:r>
      <w:proofErr w:type="spellStart"/>
      <w:r w:rsidR="00BB52B5">
        <w:t>workplan</w:t>
      </w:r>
      <w:proofErr w:type="spellEnd"/>
      <w:r w:rsidR="00BB52B5">
        <w:t xml:space="preserve"> was received positively by the Commission and it was suggested that should this be useful for the rest of the staff, it would be good to consider creating one regularly in the future. </w:t>
      </w:r>
    </w:p>
    <w:p w14:paraId="4970353F" w14:textId="77777777" w:rsidR="00BB52B5" w:rsidRDefault="00C93D40" w:rsidP="00C93D40">
      <w:pPr>
        <w:pStyle w:val="NumHead1"/>
      </w:pPr>
      <w:r>
        <w:t xml:space="preserve">Restructure Proposal </w:t>
      </w:r>
    </w:p>
    <w:p w14:paraId="70B78129" w14:textId="66299E2A" w:rsidR="00BB52B5" w:rsidRDefault="00BB52B5" w:rsidP="00B82D83">
      <w:r>
        <w:t xml:space="preserve">JR shared </w:t>
      </w:r>
      <w:r w:rsidR="00816DDE">
        <w:t xml:space="preserve">responses from consultation with both </w:t>
      </w:r>
      <w:r>
        <w:t xml:space="preserve">staff </w:t>
      </w:r>
      <w:r w:rsidR="00816DDE">
        <w:t>and PCS.</w:t>
      </w:r>
      <w:r>
        <w:t xml:space="preserve"> A </w:t>
      </w:r>
      <w:r w:rsidR="00816DDE">
        <w:t>C</w:t>
      </w:r>
      <w:r w:rsidR="000003C7">
        <w:t xml:space="preserve">ommission-only </w:t>
      </w:r>
      <w:r>
        <w:t xml:space="preserve">discussion took place and the following </w:t>
      </w:r>
      <w:r w:rsidR="000003C7">
        <w:t xml:space="preserve">action was </w:t>
      </w:r>
      <w:r>
        <w:t xml:space="preserve"> noted. </w:t>
      </w:r>
    </w:p>
    <w:p w14:paraId="4AE2E27A" w14:textId="3921EEF4" w:rsidR="000003C7" w:rsidRDefault="000003C7" w:rsidP="000003C7">
      <w:r w:rsidRPr="00D538F2">
        <w:rPr>
          <w:b/>
        </w:rPr>
        <w:t>Action:</w:t>
      </w:r>
      <w:r>
        <w:t xml:space="preserve"> JR to rework the agreed sections and share them with the Commissioners for further approval. </w:t>
      </w:r>
    </w:p>
    <w:p w14:paraId="65D8CCEC" w14:textId="1C5FC239" w:rsidR="000C4A19" w:rsidRDefault="000C4A19" w:rsidP="000003C7"/>
    <w:p w14:paraId="0115A24A" w14:textId="338D9EE9" w:rsidR="000C4A19" w:rsidRDefault="000C4A19" w:rsidP="000C4A19">
      <w:pPr>
        <w:pStyle w:val="NumHead1"/>
      </w:pPr>
      <w:proofErr w:type="spellStart"/>
      <w:r>
        <w:lastRenderedPageBreak/>
        <w:t>AOB</w:t>
      </w:r>
      <w:proofErr w:type="spellEnd"/>
      <w:r>
        <w:t xml:space="preserve"> </w:t>
      </w:r>
    </w:p>
    <w:p w14:paraId="164E75EF" w14:textId="4589A66D" w:rsidR="000C4A19" w:rsidRPr="003F0376" w:rsidRDefault="000C4A19" w:rsidP="000003C7">
      <w:r w:rsidRPr="000C4A19">
        <w:t xml:space="preserve">Following the meeting Commissioners discussed by email the additional hours being worked by 2 Commissioners and agreed to the proposal to approach </w:t>
      </w:r>
      <w:proofErr w:type="spellStart"/>
      <w:r w:rsidRPr="000C4A19">
        <w:t>SPCB</w:t>
      </w:r>
      <w:proofErr w:type="spellEnd"/>
      <w:r w:rsidRPr="000C4A19">
        <w:t xml:space="preserve"> with a business case in relation to these additional hours.</w:t>
      </w:r>
    </w:p>
    <w:p w14:paraId="7D174167" w14:textId="12A9E518" w:rsidR="009E3225" w:rsidRPr="003F0376" w:rsidRDefault="000C4A19" w:rsidP="000003C7">
      <w:r w:rsidRPr="000C4A19">
        <w:rPr>
          <w:b/>
        </w:rPr>
        <w:t>Action:</w:t>
      </w:r>
      <w:r>
        <w:t xml:space="preserve"> The Commission to approach </w:t>
      </w:r>
      <w:proofErr w:type="spellStart"/>
      <w:r>
        <w:t>SPCB</w:t>
      </w:r>
      <w:proofErr w:type="spellEnd"/>
      <w:r>
        <w:t xml:space="preserve"> with a business case in relation to additional hours worked by the Commissioners. </w:t>
      </w:r>
    </w:p>
    <w:sectPr w:rsidR="009E3225" w:rsidRPr="003F0376" w:rsidSect="00E610EC">
      <w:headerReference w:type="default" r:id="rId8"/>
      <w:footerReference w:type="default" r:id="rId9"/>
      <w:headerReference w:type="first" r:id="rId10"/>
      <w:footerReference w:type="first" r:id="rId11"/>
      <w:pgSz w:w="11906" w:h="16838" w:code="9"/>
      <w:pgMar w:top="1440" w:right="1440" w:bottom="1440" w:left="1440" w:header="720" w:footer="6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18735" w14:textId="77777777" w:rsidR="003E795A" w:rsidRDefault="003E795A" w:rsidP="003D1E2D">
      <w:r>
        <w:separator/>
      </w:r>
    </w:p>
    <w:p w14:paraId="461CE800" w14:textId="77777777" w:rsidR="003E795A" w:rsidRDefault="003E795A" w:rsidP="003D1E2D"/>
  </w:endnote>
  <w:endnote w:type="continuationSeparator" w:id="0">
    <w:p w14:paraId="542D3996" w14:textId="77777777" w:rsidR="003E795A" w:rsidRDefault="003E795A" w:rsidP="003D1E2D">
      <w:r>
        <w:continuationSeparator/>
      </w:r>
    </w:p>
    <w:p w14:paraId="66070A87" w14:textId="77777777" w:rsidR="003E795A" w:rsidRDefault="003E795A" w:rsidP="003D1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588727"/>
      <w:docPartObj>
        <w:docPartGallery w:val="Page Numbers (Bottom of Page)"/>
        <w:docPartUnique/>
      </w:docPartObj>
    </w:sdtPr>
    <w:sdtEndPr>
      <w:rPr>
        <w:noProof/>
      </w:rPr>
    </w:sdtEndPr>
    <w:sdtContent>
      <w:p w14:paraId="780195FE" w14:textId="19FD166A" w:rsidR="0070342A" w:rsidRDefault="0070342A">
        <w:pPr>
          <w:pStyle w:val="Footer"/>
          <w:jc w:val="center"/>
        </w:pPr>
        <w:r>
          <w:fldChar w:fldCharType="begin"/>
        </w:r>
        <w:r>
          <w:instrText xml:space="preserve"> PAGE   \* MERGEFORMAT </w:instrText>
        </w:r>
        <w:r>
          <w:fldChar w:fldCharType="separate"/>
        </w:r>
        <w:r w:rsidR="000E5A6B">
          <w:rPr>
            <w:noProof/>
          </w:rPr>
          <w:t>6</w:t>
        </w:r>
        <w:r>
          <w:rPr>
            <w:noProof/>
          </w:rPr>
          <w:fldChar w:fldCharType="end"/>
        </w:r>
      </w:p>
    </w:sdtContent>
  </w:sdt>
  <w:p w14:paraId="6FE43332" w14:textId="77777777" w:rsidR="0070342A" w:rsidRDefault="007034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199670"/>
      <w:docPartObj>
        <w:docPartGallery w:val="Page Numbers (Bottom of Page)"/>
        <w:docPartUnique/>
      </w:docPartObj>
    </w:sdtPr>
    <w:sdtEndPr>
      <w:rPr>
        <w:noProof/>
      </w:rPr>
    </w:sdtEndPr>
    <w:sdtContent>
      <w:p w14:paraId="349D5CD1" w14:textId="2902524F" w:rsidR="0070342A" w:rsidRDefault="0070342A">
        <w:pPr>
          <w:pStyle w:val="Footer"/>
          <w:jc w:val="center"/>
        </w:pPr>
        <w:r>
          <w:fldChar w:fldCharType="begin"/>
        </w:r>
        <w:r>
          <w:instrText xml:space="preserve"> PAGE   \* MERGEFORMAT </w:instrText>
        </w:r>
        <w:r>
          <w:fldChar w:fldCharType="separate"/>
        </w:r>
        <w:r w:rsidR="000E5A6B">
          <w:rPr>
            <w:noProof/>
          </w:rPr>
          <w:t>1</w:t>
        </w:r>
        <w:r>
          <w:rPr>
            <w:noProof/>
          </w:rPr>
          <w:fldChar w:fldCharType="end"/>
        </w:r>
      </w:p>
    </w:sdtContent>
  </w:sdt>
  <w:p w14:paraId="13FE7DC5" w14:textId="77777777" w:rsidR="0070342A" w:rsidRDefault="00703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84860" w14:textId="77777777" w:rsidR="003E795A" w:rsidRDefault="003E795A" w:rsidP="003D1E2D">
      <w:r>
        <w:separator/>
      </w:r>
    </w:p>
    <w:p w14:paraId="502D4A7D" w14:textId="77777777" w:rsidR="003E795A" w:rsidRDefault="003E795A" w:rsidP="003D1E2D"/>
  </w:footnote>
  <w:footnote w:type="continuationSeparator" w:id="0">
    <w:p w14:paraId="4017F5D3" w14:textId="77777777" w:rsidR="003E795A" w:rsidRDefault="003E795A" w:rsidP="003D1E2D">
      <w:r>
        <w:continuationSeparator/>
      </w:r>
    </w:p>
    <w:p w14:paraId="723E8447" w14:textId="77777777" w:rsidR="003E795A" w:rsidRDefault="003E795A" w:rsidP="003D1E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03FDD" w14:textId="77777777" w:rsidR="009D0788" w:rsidRPr="009D0788" w:rsidRDefault="00E610EC" w:rsidP="003D1E2D">
    <w:pPr>
      <w:pStyle w:val="Header"/>
    </w:pPr>
    <w:r>
      <w:rPr>
        <w:noProof/>
        <w:lang w:eastAsia="en-GB"/>
      </w:rPr>
      <mc:AlternateContent>
        <mc:Choice Requires="wpg">
          <w:drawing>
            <wp:anchor distT="0" distB="0" distL="114300" distR="114300" simplePos="0" relativeHeight="251659776" behindDoc="0" locked="0" layoutInCell="1" allowOverlap="1" wp14:anchorId="6ED29C11" wp14:editId="20BA24AD">
              <wp:simplePos x="0" y="0"/>
              <wp:positionH relativeFrom="column">
                <wp:posOffset>-914400</wp:posOffset>
              </wp:positionH>
              <wp:positionV relativeFrom="paragraph">
                <wp:posOffset>-457200</wp:posOffset>
              </wp:positionV>
              <wp:extent cx="233680" cy="10845165"/>
              <wp:effectExtent l="0" t="0" r="0" b="0"/>
              <wp:wrapNone/>
              <wp:docPr id="7" name="Group 7"/>
              <wp:cNvGraphicFramePr/>
              <a:graphic xmlns:a="http://schemas.openxmlformats.org/drawingml/2006/main">
                <a:graphicData uri="http://schemas.microsoft.com/office/word/2010/wordprocessingGroup">
                  <wpg:wgp>
                    <wpg:cNvGrpSpPr/>
                    <wpg:grpSpPr>
                      <a:xfrm>
                        <a:off x="0" y="0"/>
                        <a:ext cx="233680" cy="10845165"/>
                        <a:chOff x="0" y="0"/>
                        <a:chExt cx="233680" cy="10845165"/>
                      </a:xfrm>
                    </wpg:grpSpPr>
                    <wps:wsp>
                      <wps:cNvPr id="8" name="Rectangle 8" title="Decorative border"/>
                      <wps:cNvSpPr/>
                      <wps:spPr>
                        <a:xfrm>
                          <a:off x="0" y="6350"/>
                          <a:ext cx="119380" cy="1083881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title="Decorative border"/>
                      <wps:cNvSpPr/>
                      <wps:spPr>
                        <a:xfrm>
                          <a:off x="11430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1ADA6F3" id="Group 7" o:spid="_x0000_s1026" style="position:absolute;margin-left:-1in;margin-top:-36pt;width:18.4pt;height:853.95pt;z-index:251659776" coordsize="2336,108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">
              <v:rect id="Rectangle 8" o:spid="_x0000_s1027" style="position:absolute;top:63;width:1193;height:108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" fillcolor="#bdd6ee [1300]" stroked="f" strokeweight="1pt"/>
              <v:rect id="Rectangle 9" o:spid="_x0000_s1028" style="position:absolute;left:1143;width:1193;height:108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" fillcolor="#0070c0" stroked="f" strokeweight="1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5BAF7" w14:textId="77777777" w:rsidR="00E610EC" w:rsidRDefault="00E610EC" w:rsidP="00E610EC">
    <w:pPr>
      <w:pStyle w:val="Header"/>
    </w:pPr>
    <w:r w:rsidRPr="00E610EC">
      <w:rPr>
        <w:noProof/>
        <w:lang w:eastAsia="en-GB"/>
      </w:rPr>
      <mc:AlternateContent>
        <mc:Choice Requires="wps">
          <w:drawing>
            <wp:anchor distT="0" distB="0" distL="114300" distR="114300" simplePos="0" relativeHeight="251665920" behindDoc="0" locked="0" layoutInCell="1" allowOverlap="1" wp14:anchorId="201DB4ED" wp14:editId="2EB2A4CA">
              <wp:simplePos x="0" y="0"/>
              <wp:positionH relativeFrom="column">
                <wp:posOffset>-800100</wp:posOffset>
              </wp:positionH>
              <wp:positionV relativeFrom="paragraph">
                <wp:posOffset>-457200</wp:posOffset>
              </wp:positionV>
              <wp:extent cx="119380" cy="10838815"/>
              <wp:effectExtent l="0" t="0" r="0" b="0"/>
              <wp:wrapNone/>
              <wp:docPr id="11" name="Rectangle 11"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41F1D3" id="Rectangle 11" o:spid="_x0000_s1026" alt="Title: Decorative border" style="position:absolute;margin-left:-63pt;margin-top:-36pt;width:9.4pt;height:853.4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" fillcolor="#0070c0" stroked="f" strokeweight="1pt"/>
          </w:pict>
        </mc:Fallback>
      </mc:AlternateContent>
    </w:r>
    <w:r w:rsidRPr="00E610EC">
      <w:rPr>
        <w:noProof/>
        <w:lang w:eastAsia="en-GB"/>
      </w:rPr>
      <mc:AlternateContent>
        <mc:Choice Requires="wps">
          <w:drawing>
            <wp:anchor distT="0" distB="0" distL="114300" distR="114300" simplePos="0" relativeHeight="251664896" behindDoc="0" locked="0" layoutInCell="1" allowOverlap="1" wp14:anchorId="1668B82C" wp14:editId="4A6E1AD8">
              <wp:simplePos x="0" y="0"/>
              <wp:positionH relativeFrom="column">
                <wp:posOffset>-914400</wp:posOffset>
              </wp:positionH>
              <wp:positionV relativeFrom="paragraph">
                <wp:posOffset>-450850</wp:posOffset>
              </wp:positionV>
              <wp:extent cx="119380" cy="10838815"/>
              <wp:effectExtent l="0" t="0" r="0" b="0"/>
              <wp:wrapNone/>
              <wp:docPr id="10" name="Rectangle 10"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E32119" id="Rectangle 10" o:spid="_x0000_s1026" alt="Title: Decorative border" style="position:absolute;margin-left:-1in;margin-top:-35.5pt;width:9.4pt;height:853.4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" fillcolor="#bdd6ee [1300]" stroked="f" strokeweight="1pt"/>
          </w:pict>
        </mc:Fallback>
      </mc:AlternateContent>
    </w:r>
    <w:r>
      <w:rPr>
        <w:noProof/>
        <w:lang w:eastAsia="en-GB"/>
      </w:rPr>
      <w:drawing>
        <wp:anchor distT="0" distB="0" distL="114300" distR="114300" simplePos="0" relativeHeight="251662848" behindDoc="1" locked="0" layoutInCell="1" allowOverlap="1" wp14:anchorId="7D08A668" wp14:editId="4FE4F118">
          <wp:simplePos x="0" y="0"/>
          <wp:positionH relativeFrom="column">
            <wp:posOffset>-69850</wp:posOffset>
          </wp:positionH>
          <wp:positionV relativeFrom="paragraph">
            <wp:posOffset>-122555</wp:posOffset>
          </wp:positionV>
          <wp:extent cx="1460500" cy="1032510"/>
          <wp:effectExtent l="0" t="0" r="0" b="0"/>
          <wp:wrapTight wrapText="bothSides">
            <wp:wrapPolygon edited="0">
              <wp:start x="1409" y="399"/>
              <wp:lineTo x="563" y="2391"/>
              <wp:lineTo x="0" y="5181"/>
              <wp:lineTo x="563" y="20325"/>
              <wp:lineTo x="13805" y="20325"/>
              <wp:lineTo x="16059" y="15941"/>
              <wp:lineTo x="14932" y="13948"/>
              <wp:lineTo x="13523" y="13948"/>
              <wp:lineTo x="21130" y="9963"/>
              <wp:lineTo x="21130" y="399"/>
              <wp:lineTo x="1409" y="399"/>
            </wp:wrapPolygon>
          </wp:wrapTight>
          <wp:docPr id="5" name="Picture 5" descr="SHRC Scottish Human Righ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RC Scottish Human Rights Commis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10325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824" behindDoc="0" locked="0" layoutInCell="1" allowOverlap="1" wp14:anchorId="1D0215BD" wp14:editId="7408BC56">
              <wp:simplePos x="0" y="0"/>
              <wp:positionH relativeFrom="column">
                <wp:posOffset>-742950</wp:posOffset>
              </wp:positionH>
              <wp:positionV relativeFrom="paragraph">
                <wp:posOffset>-228600</wp:posOffset>
              </wp:positionV>
              <wp:extent cx="7419975" cy="1206500"/>
              <wp:effectExtent l="0" t="0" r="9525" b="0"/>
              <wp:wrapNone/>
              <wp:docPr id="3" name="Rectangle 3" title="Decorative border"/>
              <wp:cNvGraphicFramePr/>
              <a:graphic xmlns:a="http://schemas.openxmlformats.org/drawingml/2006/main">
                <a:graphicData uri="http://schemas.microsoft.com/office/word/2010/wordprocessingShape">
                  <wps:wsp>
                    <wps:cNvSpPr/>
                    <wps:spPr>
                      <a:xfrm>
                        <a:off x="0" y="0"/>
                        <a:ext cx="7419975" cy="12065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2E36CA" w14:textId="77777777" w:rsidR="00E610EC" w:rsidRDefault="00E610EC" w:rsidP="00E610EC">
                          <w:pPr>
                            <w:pStyle w:val="Title"/>
                          </w:pPr>
                          <w:r>
                            <w:t>Commission Meeting Minutes</w:t>
                          </w:r>
                        </w:p>
                        <w:p w14:paraId="1DF8AD7D" w14:textId="77777777" w:rsidR="00E610EC" w:rsidRDefault="00B82D83" w:rsidP="00E610EC">
                          <w:pPr>
                            <w:spacing w:before="0" w:after="0" w:line="240" w:lineRule="auto"/>
                            <w:ind w:left="3686" w:right="748"/>
                            <w:jc w:val="right"/>
                          </w:pPr>
                          <w:r>
                            <w:t>5 May 2020</w:t>
                          </w:r>
                        </w:p>
                        <w:p w14:paraId="68246089" w14:textId="77777777" w:rsidR="00E610EC" w:rsidRDefault="00B82D83" w:rsidP="00E610EC">
                          <w:pPr>
                            <w:spacing w:before="0" w:after="0" w:line="240" w:lineRule="auto"/>
                            <w:ind w:left="3686" w:right="748"/>
                            <w:jc w:val="right"/>
                          </w:pPr>
                          <w:r>
                            <w:t xml:space="preserve">10:30 – 14:00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215BD" id="Rectangle 3" o:spid="_x0000_s1026" alt="Title: Decorative border" style="position:absolute;margin-left:-58.5pt;margin-top:-18pt;width:584.25pt;height: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" fillcolor="#0070c0" stroked="f" strokeweight="1pt">
              <v:textbox>
                <w:txbxContent>
                  <w:p w14:paraId="0E2E36CA" w14:textId="77777777" w:rsidR="00E610EC" w:rsidRDefault="00E610EC" w:rsidP="00E610EC">
                    <w:pPr>
                      <w:pStyle w:val="Title"/>
                    </w:pPr>
                    <w:r>
                      <w:t>Commission Meeting Minutes</w:t>
                    </w:r>
                  </w:p>
                  <w:p w14:paraId="1DF8AD7D" w14:textId="77777777" w:rsidR="00E610EC" w:rsidRDefault="00B82D83" w:rsidP="00E610EC">
                    <w:pPr>
                      <w:spacing w:before="0" w:after="0" w:line="240" w:lineRule="auto"/>
                      <w:ind w:left="3686" w:right="748"/>
                      <w:jc w:val="right"/>
                    </w:pPr>
                    <w:r>
                      <w:t>5 May 2020</w:t>
                    </w:r>
                  </w:p>
                  <w:p w14:paraId="68246089" w14:textId="77777777" w:rsidR="00E610EC" w:rsidRDefault="00B82D83" w:rsidP="00E610EC">
                    <w:pPr>
                      <w:spacing w:before="0" w:after="0" w:line="240" w:lineRule="auto"/>
                      <w:ind w:left="3686" w:right="748"/>
                      <w:jc w:val="right"/>
                    </w:pPr>
                    <w:r>
                      <w:t xml:space="preserve">10:30 – 14:00 </w:t>
                    </w:r>
                  </w:p>
                </w:txbxContent>
              </v:textbox>
            </v:rect>
          </w:pict>
        </mc:Fallback>
      </mc:AlternateContent>
    </w:r>
  </w:p>
  <w:p w14:paraId="74426B4C" w14:textId="77777777" w:rsidR="00E610EC" w:rsidRDefault="00E61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0188FA4"/>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2460FB"/>
    <w:multiLevelType w:val="hybridMultilevel"/>
    <w:tmpl w:val="B0A8B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D18E7"/>
    <w:multiLevelType w:val="hybridMultilevel"/>
    <w:tmpl w:val="F8F0C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E0652"/>
    <w:multiLevelType w:val="hybridMultilevel"/>
    <w:tmpl w:val="2D9E4AAE"/>
    <w:lvl w:ilvl="0" w:tplc="36AAA65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664286"/>
    <w:multiLevelType w:val="hybridMultilevel"/>
    <w:tmpl w:val="2C74B588"/>
    <w:lvl w:ilvl="0" w:tplc="47BC74E2">
      <w:start w:val="1"/>
      <w:numFmt w:val="decimal"/>
      <w:pStyle w:val="ConsultationQues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E1A38"/>
    <w:multiLevelType w:val="hybridMultilevel"/>
    <w:tmpl w:val="09069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B6F20"/>
    <w:multiLevelType w:val="hybridMultilevel"/>
    <w:tmpl w:val="01CE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6E2BD6"/>
    <w:multiLevelType w:val="hybridMultilevel"/>
    <w:tmpl w:val="C3309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80C7A46">
      <w:numFmt w:val="bullet"/>
      <w:lvlText w:val="•"/>
      <w:lvlJc w:val="left"/>
      <w:pPr>
        <w:ind w:left="2370" w:hanging="570"/>
      </w:pPr>
      <w:rPr>
        <w:rFonts w:ascii="Calibri" w:eastAsia="Calibr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AA250E"/>
    <w:multiLevelType w:val="hybridMultilevel"/>
    <w:tmpl w:val="6A386496"/>
    <w:lvl w:ilvl="0" w:tplc="24123E5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3E18FE"/>
    <w:multiLevelType w:val="hybridMultilevel"/>
    <w:tmpl w:val="EF6E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2C1161"/>
    <w:multiLevelType w:val="singleLevel"/>
    <w:tmpl w:val="22322EB4"/>
    <w:lvl w:ilvl="0">
      <w:start w:val="1"/>
      <w:numFmt w:val="bullet"/>
      <w:pStyle w:val="Bulletted"/>
      <w:lvlText w:val=""/>
      <w:lvlJc w:val="left"/>
      <w:pPr>
        <w:tabs>
          <w:tab w:val="num" w:pos="360"/>
        </w:tabs>
        <w:ind w:left="360" w:hanging="360"/>
      </w:pPr>
      <w:rPr>
        <w:rFonts w:ascii="Symbol" w:hAnsi="Symbol" w:hint="default"/>
      </w:rPr>
    </w:lvl>
  </w:abstractNum>
  <w:abstractNum w:abstractNumId="11" w15:restartNumberingAfterBreak="0">
    <w:nsid w:val="680C69CC"/>
    <w:multiLevelType w:val="multilevel"/>
    <w:tmpl w:val="F536A412"/>
    <w:lvl w:ilvl="0">
      <w:start w:val="1"/>
      <w:numFmt w:val="decimal"/>
      <w:pStyle w:val="NumHead1"/>
      <w:lvlText w:val="%1."/>
      <w:lvlJc w:val="left"/>
      <w:pPr>
        <w:ind w:left="360" w:hanging="360"/>
      </w:pPr>
    </w:lvl>
    <w:lvl w:ilvl="1">
      <w:start w:val="1"/>
      <w:numFmt w:val="decimal"/>
      <w:pStyle w:val="NumHead2"/>
      <w:lvlText w:val="%1.%2."/>
      <w:lvlJc w:val="left"/>
      <w:pPr>
        <w:ind w:left="792" w:hanging="432"/>
      </w:pPr>
    </w:lvl>
    <w:lvl w:ilvl="2">
      <w:start w:val="1"/>
      <w:numFmt w:val="decimal"/>
      <w:pStyle w:val="NumHe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D2C0A70"/>
    <w:multiLevelType w:val="hybridMultilevel"/>
    <w:tmpl w:val="1C569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D512E4"/>
    <w:multiLevelType w:val="hybridMultilevel"/>
    <w:tmpl w:val="E6503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D77E62"/>
    <w:multiLevelType w:val="hybridMultilevel"/>
    <w:tmpl w:val="27F40884"/>
    <w:lvl w:ilvl="0" w:tplc="10701C1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845834"/>
    <w:multiLevelType w:val="hybridMultilevel"/>
    <w:tmpl w:val="7EE208CA"/>
    <w:lvl w:ilvl="0" w:tplc="C3201902">
      <w:start w:val="1"/>
      <w:numFmt w:val="bullet"/>
      <w:lvlText w:val=""/>
      <w:lvlJc w:val="left"/>
      <w:pPr>
        <w:tabs>
          <w:tab w:val="num" w:pos="870"/>
        </w:tabs>
        <w:ind w:left="870" w:hanging="510"/>
      </w:pPr>
      <w:rPr>
        <w:rFonts w:ascii="Symbol" w:hAnsi="Symbol"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0"/>
  </w:num>
  <w:num w:numId="3">
    <w:abstractNumId w:val="0"/>
  </w:num>
  <w:num w:numId="4">
    <w:abstractNumId w:val="0"/>
  </w:num>
  <w:num w:numId="5">
    <w:abstractNumId w:val="10"/>
  </w:num>
  <w:num w:numId="6">
    <w:abstractNumId w:val="0"/>
  </w:num>
  <w:num w:numId="7">
    <w:abstractNumId w:val="15"/>
  </w:num>
  <w:num w:numId="8">
    <w:abstractNumId w:val="4"/>
  </w:num>
  <w:num w:numId="9">
    <w:abstractNumId w:val="7"/>
  </w:num>
  <w:num w:numId="10">
    <w:abstractNumId w:val="2"/>
  </w:num>
  <w:num w:numId="11">
    <w:abstractNumId w:val="5"/>
  </w:num>
  <w:num w:numId="12">
    <w:abstractNumId w:val="13"/>
  </w:num>
  <w:num w:numId="13">
    <w:abstractNumId w:val="6"/>
  </w:num>
  <w:num w:numId="14">
    <w:abstractNumId w:val="1"/>
  </w:num>
  <w:num w:numId="15">
    <w:abstractNumId w:val="9"/>
  </w:num>
  <w:num w:numId="16">
    <w:abstractNumId w:val="0"/>
  </w:num>
  <w:num w:numId="17">
    <w:abstractNumId w:val="0"/>
  </w:num>
  <w:num w:numId="18">
    <w:abstractNumId w:val="10"/>
  </w:num>
  <w:num w:numId="19">
    <w:abstractNumId w:val="4"/>
  </w:num>
  <w:num w:numId="20">
    <w:abstractNumId w:val="0"/>
  </w:num>
  <w:num w:numId="21">
    <w:abstractNumId w:val="10"/>
  </w:num>
  <w:num w:numId="22">
    <w:abstractNumId w:val="4"/>
  </w:num>
  <w:num w:numId="23">
    <w:abstractNumId w:val="0"/>
  </w:num>
  <w:num w:numId="24">
    <w:abstractNumId w:val="10"/>
  </w:num>
  <w:num w:numId="25">
    <w:abstractNumId w:val="4"/>
  </w:num>
  <w:num w:numId="26">
    <w:abstractNumId w:val="3"/>
  </w:num>
  <w:num w:numId="27">
    <w:abstractNumId w:val="8"/>
  </w:num>
  <w:num w:numId="28">
    <w:abstractNumId w:val="14"/>
  </w:num>
  <w:num w:numId="29">
    <w:abstractNumId w:val="11"/>
  </w:num>
  <w:num w:numId="30">
    <w:abstractNumId w:val="12"/>
  </w:num>
  <w:num w:numId="31">
    <w:abstractNumId w:val="11"/>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2B5"/>
    <w:rsid w:val="000003C7"/>
    <w:rsid w:val="00027C27"/>
    <w:rsid w:val="000310A1"/>
    <w:rsid w:val="000521DA"/>
    <w:rsid w:val="000938E4"/>
    <w:rsid w:val="000A1DAC"/>
    <w:rsid w:val="000B017A"/>
    <w:rsid w:val="000C0CF4"/>
    <w:rsid w:val="000C180B"/>
    <w:rsid w:val="000C4A19"/>
    <w:rsid w:val="000D63DF"/>
    <w:rsid w:val="000E44A4"/>
    <w:rsid w:val="000E5A6B"/>
    <w:rsid w:val="00151380"/>
    <w:rsid w:val="00175D4D"/>
    <w:rsid w:val="001A216A"/>
    <w:rsid w:val="001A3400"/>
    <w:rsid w:val="001D58C8"/>
    <w:rsid w:val="001D65CE"/>
    <w:rsid w:val="00237AE4"/>
    <w:rsid w:val="0025156C"/>
    <w:rsid w:val="00281579"/>
    <w:rsid w:val="002B5448"/>
    <w:rsid w:val="002D791C"/>
    <w:rsid w:val="00306C61"/>
    <w:rsid w:val="00307EC7"/>
    <w:rsid w:val="0033526B"/>
    <w:rsid w:val="003449C4"/>
    <w:rsid w:val="0037582B"/>
    <w:rsid w:val="0038373C"/>
    <w:rsid w:val="003B0A19"/>
    <w:rsid w:val="003D1E2D"/>
    <w:rsid w:val="003D7857"/>
    <w:rsid w:val="003E2ACE"/>
    <w:rsid w:val="003E795A"/>
    <w:rsid w:val="003F0376"/>
    <w:rsid w:val="00461AD3"/>
    <w:rsid w:val="004A2B32"/>
    <w:rsid w:val="004C13BF"/>
    <w:rsid w:val="00532407"/>
    <w:rsid w:val="0055143B"/>
    <w:rsid w:val="00551968"/>
    <w:rsid w:val="00590AEC"/>
    <w:rsid w:val="00597B70"/>
    <w:rsid w:val="005A0483"/>
    <w:rsid w:val="005E01B0"/>
    <w:rsid w:val="00673E55"/>
    <w:rsid w:val="006C60E0"/>
    <w:rsid w:val="0070342A"/>
    <w:rsid w:val="0072502F"/>
    <w:rsid w:val="00776873"/>
    <w:rsid w:val="007B4914"/>
    <w:rsid w:val="007F00A0"/>
    <w:rsid w:val="00806AE3"/>
    <w:rsid w:val="00816DDE"/>
    <w:rsid w:val="008201C3"/>
    <w:rsid w:val="008266F8"/>
    <w:rsid w:val="00857548"/>
    <w:rsid w:val="0086227B"/>
    <w:rsid w:val="00897FAF"/>
    <w:rsid w:val="008A3056"/>
    <w:rsid w:val="008E17DF"/>
    <w:rsid w:val="008E57E3"/>
    <w:rsid w:val="009124D8"/>
    <w:rsid w:val="0095759A"/>
    <w:rsid w:val="00972925"/>
    <w:rsid w:val="00995F9F"/>
    <w:rsid w:val="009B7615"/>
    <w:rsid w:val="009B796E"/>
    <w:rsid w:val="009D0788"/>
    <w:rsid w:val="009D1726"/>
    <w:rsid w:val="009E3225"/>
    <w:rsid w:val="00A12B7E"/>
    <w:rsid w:val="00A50E2D"/>
    <w:rsid w:val="00AC2391"/>
    <w:rsid w:val="00AD1DF8"/>
    <w:rsid w:val="00AF184A"/>
    <w:rsid w:val="00AF1FD5"/>
    <w:rsid w:val="00B264B2"/>
    <w:rsid w:val="00B51BDC"/>
    <w:rsid w:val="00B561C0"/>
    <w:rsid w:val="00B773CE"/>
    <w:rsid w:val="00B82D83"/>
    <w:rsid w:val="00BB52B5"/>
    <w:rsid w:val="00BD31C0"/>
    <w:rsid w:val="00BD5753"/>
    <w:rsid w:val="00C91823"/>
    <w:rsid w:val="00C924F4"/>
    <w:rsid w:val="00C93D40"/>
    <w:rsid w:val="00C94150"/>
    <w:rsid w:val="00CD09DF"/>
    <w:rsid w:val="00CF04CA"/>
    <w:rsid w:val="00D008AB"/>
    <w:rsid w:val="00D00A7D"/>
    <w:rsid w:val="00D04130"/>
    <w:rsid w:val="00D06E08"/>
    <w:rsid w:val="00D356DC"/>
    <w:rsid w:val="00D41686"/>
    <w:rsid w:val="00D538F2"/>
    <w:rsid w:val="00D60EE3"/>
    <w:rsid w:val="00DC4CF3"/>
    <w:rsid w:val="00E212D5"/>
    <w:rsid w:val="00E57868"/>
    <w:rsid w:val="00E610EC"/>
    <w:rsid w:val="00EC1A58"/>
    <w:rsid w:val="00EF77DF"/>
    <w:rsid w:val="00F1172D"/>
    <w:rsid w:val="00F22D98"/>
    <w:rsid w:val="00F63BB9"/>
    <w:rsid w:val="00FA4BC1"/>
    <w:rsid w:val="00FD5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741C6B"/>
  <w15:chartTrackingRefBased/>
  <w15:docId w15:val="{2029E8DE-CB95-4DC2-81A4-E94CC048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8"/>
        <w:lang w:val="en-GB"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31" w:qFormat="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448"/>
    <w:pPr>
      <w:spacing w:before="240" w:after="240" w:line="276" w:lineRule="auto"/>
    </w:pPr>
  </w:style>
  <w:style w:type="paragraph" w:styleId="Heading1">
    <w:name w:val="heading 1"/>
    <w:aliases w:val="Outline1"/>
    <w:basedOn w:val="Normal"/>
    <w:next w:val="Normal"/>
    <w:link w:val="Heading1Char"/>
    <w:uiPriority w:val="1"/>
    <w:qFormat/>
    <w:rsid w:val="00E610EC"/>
    <w:pPr>
      <w:outlineLvl w:val="0"/>
    </w:pPr>
    <w:rPr>
      <w:b/>
      <w:kern w:val="24"/>
      <w:sz w:val="36"/>
    </w:rPr>
  </w:style>
  <w:style w:type="paragraph" w:styleId="Heading2">
    <w:name w:val="heading 2"/>
    <w:aliases w:val="Outline2"/>
    <w:basedOn w:val="Normal"/>
    <w:next w:val="Normal"/>
    <w:link w:val="Heading2Char"/>
    <w:uiPriority w:val="1"/>
    <w:qFormat/>
    <w:rsid w:val="00E610EC"/>
    <w:pPr>
      <w:ind w:right="57"/>
      <w:contextualSpacing/>
      <w:outlineLvl w:val="1"/>
    </w:pPr>
    <w:rPr>
      <w:rFonts w:cstheme="minorHAnsi"/>
      <w:b/>
      <w:sz w:val="32"/>
    </w:rPr>
  </w:style>
  <w:style w:type="paragraph" w:styleId="Heading3">
    <w:name w:val="heading 3"/>
    <w:aliases w:val="Outline3"/>
    <w:basedOn w:val="Normal"/>
    <w:next w:val="Normal"/>
    <w:link w:val="Heading3Char"/>
    <w:uiPriority w:val="1"/>
    <w:qFormat/>
    <w:rsid w:val="00CD09DF"/>
    <w:pPr>
      <w:outlineLvl w:val="2"/>
    </w:pPr>
    <w:rPr>
      <w:b/>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uiPriority w:val="1"/>
    <w:rsid w:val="001D65CE"/>
    <w:pPr>
      <w:numPr>
        <w:numId w:val="24"/>
      </w:numPr>
      <w:tabs>
        <w:tab w:val="left" w:pos="360"/>
        <w:tab w:val="left" w:pos="1080"/>
        <w:tab w:val="left" w:pos="1800"/>
        <w:tab w:val="left" w:pos="3240"/>
      </w:tabs>
    </w:pPr>
  </w:style>
  <w:style w:type="paragraph" w:styleId="Footer">
    <w:name w:val="footer"/>
    <w:basedOn w:val="Normal"/>
    <w:link w:val="FooterChar"/>
    <w:uiPriority w:val="99"/>
    <w:rsid w:val="001D65CE"/>
    <w:pPr>
      <w:tabs>
        <w:tab w:val="center" w:pos="4153"/>
        <w:tab w:val="right" w:pos="8306"/>
      </w:tabs>
    </w:pPr>
  </w:style>
  <w:style w:type="character" w:customStyle="1" w:styleId="FooterChar">
    <w:name w:val="Footer Char"/>
    <w:basedOn w:val="DefaultParagraphFont"/>
    <w:link w:val="Footer"/>
    <w:uiPriority w:val="99"/>
    <w:rsid w:val="001D65CE"/>
    <w:rPr>
      <w:rFonts w:ascii="Arial" w:eastAsia="Times New Roman" w:hAnsi="Arial" w:cs="Arial"/>
      <w:sz w:val="28"/>
      <w:szCs w:val="20"/>
    </w:rPr>
  </w:style>
  <w:style w:type="paragraph" w:styleId="Header">
    <w:name w:val="header"/>
    <w:basedOn w:val="Normal"/>
    <w:link w:val="HeaderChar"/>
    <w:uiPriority w:val="99"/>
    <w:rsid w:val="001D65CE"/>
    <w:pPr>
      <w:tabs>
        <w:tab w:val="center" w:pos="4153"/>
        <w:tab w:val="right" w:pos="8306"/>
      </w:tabs>
    </w:pPr>
  </w:style>
  <w:style w:type="character" w:customStyle="1" w:styleId="HeaderChar">
    <w:name w:val="Header Char"/>
    <w:basedOn w:val="DefaultParagraphFont"/>
    <w:link w:val="Header"/>
    <w:uiPriority w:val="99"/>
    <w:rsid w:val="001D65CE"/>
    <w:rPr>
      <w:rFonts w:ascii="Arial" w:eastAsia="Times New Roman" w:hAnsi="Arial" w:cs="Arial"/>
      <w:sz w:val="28"/>
      <w:szCs w:val="20"/>
    </w:rPr>
  </w:style>
  <w:style w:type="character" w:customStyle="1" w:styleId="Heading1Char">
    <w:name w:val="Heading 1 Char"/>
    <w:aliases w:val="Outline1 Char"/>
    <w:basedOn w:val="DefaultParagraphFont"/>
    <w:link w:val="Heading1"/>
    <w:uiPriority w:val="1"/>
    <w:rsid w:val="00E610EC"/>
    <w:rPr>
      <w:b/>
      <w:kern w:val="24"/>
      <w:sz w:val="36"/>
    </w:rPr>
  </w:style>
  <w:style w:type="character" w:customStyle="1" w:styleId="Heading2Char">
    <w:name w:val="Heading 2 Char"/>
    <w:aliases w:val="Outline2 Char"/>
    <w:basedOn w:val="DefaultParagraphFont"/>
    <w:link w:val="Heading2"/>
    <w:uiPriority w:val="1"/>
    <w:rsid w:val="00E610EC"/>
    <w:rPr>
      <w:rFonts w:cstheme="minorHAnsi"/>
      <w:b/>
      <w:sz w:val="32"/>
    </w:rPr>
  </w:style>
  <w:style w:type="character" w:customStyle="1" w:styleId="Heading3Char">
    <w:name w:val="Heading 3 Char"/>
    <w:aliases w:val="Outline3 Char"/>
    <w:basedOn w:val="DefaultParagraphFont"/>
    <w:link w:val="Heading3"/>
    <w:uiPriority w:val="1"/>
    <w:rsid w:val="00CD09DF"/>
    <w:rPr>
      <w:rFonts w:ascii="Arial" w:hAnsi="Arial" w:cs="Arial"/>
      <w:b/>
      <w:kern w:val="24"/>
      <w:sz w:val="28"/>
      <w:szCs w:val="20"/>
    </w:rPr>
  </w:style>
  <w:style w:type="paragraph" w:customStyle="1" w:styleId="Outline4">
    <w:name w:val="Outline4"/>
    <w:basedOn w:val="Normal"/>
    <w:next w:val="Normal"/>
    <w:uiPriority w:val="4"/>
    <w:unhideWhenUsed/>
    <w:rsid w:val="001D65CE"/>
    <w:pPr>
      <w:ind w:left="2160"/>
    </w:pPr>
    <w:rPr>
      <w:kern w:val="24"/>
    </w:rPr>
  </w:style>
  <w:style w:type="paragraph" w:customStyle="1" w:styleId="Outline5">
    <w:name w:val="Outline5"/>
    <w:basedOn w:val="Normal"/>
    <w:next w:val="Normal"/>
    <w:uiPriority w:val="4"/>
    <w:unhideWhenUsed/>
    <w:rsid w:val="001D65CE"/>
    <w:pPr>
      <w:ind w:left="720"/>
    </w:pPr>
    <w:rPr>
      <w:kern w:val="24"/>
    </w:rPr>
  </w:style>
  <w:style w:type="paragraph" w:customStyle="1" w:styleId="Outline6">
    <w:name w:val="Outline6"/>
    <w:basedOn w:val="Normal"/>
    <w:next w:val="Normal"/>
    <w:uiPriority w:val="4"/>
    <w:unhideWhenUsed/>
    <w:rsid w:val="001D65CE"/>
    <w:pPr>
      <w:ind w:left="2160"/>
    </w:pPr>
    <w:rPr>
      <w:kern w:val="24"/>
    </w:rPr>
  </w:style>
  <w:style w:type="paragraph" w:customStyle="1" w:styleId="Outline7">
    <w:name w:val="Outline7"/>
    <w:basedOn w:val="Normal"/>
    <w:next w:val="Normal"/>
    <w:uiPriority w:val="4"/>
    <w:unhideWhenUsed/>
    <w:rsid w:val="001D65CE"/>
    <w:pPr>
      <w:ind w:left="720"/>
    </w:pPr>
    <w:rPr>
      <w:kern w:val="24"/>
    </w:rPr>
  </w:style>
  <w:style w:type="paragraph" w:styleId="Quote">
    <w:name w:val="Quote"/>
    <w:basedOn w:val="Normal"/>
    <w:next w:val="Normal"/>
    <w:link w:val="QuoteChar"/>
    <w:uiPriority w:val="29"/>
    <w:unhideWhenUsed/>
    <w:rsid w:val="001D65CE"/>
    <w:pPr>
      <w:ind w:left="284" w:right="284"/>
      <w:jc w:val="both"/>
    </w:pPr>
    <w:rPr>
      <w:iCs/>
      <w:color w:val="404040" w:themeColor="text1" w:themeTint="BF"/>
    </w:rPr>
  </w:style>
  <w:style w:type="character" w:customStyle="1" w:styleId="QuoteChar">
    <w:name w:val="Quote Char"/>
    <w:basedOn w:val="DefaultParagraphFont"/>
    <w:link w:val="Quote"/>
    <w:uiPriority w:val="29"/>
    <w:rsid w:val="00D60EE3"/>
    <w:rPr>
      <w:iCs/>
      <w:color w:val="404040" w:themeColor="text1" w:themeTint="BF"/>
    </w:rPr>
  </w:style>
  <w:style w:type="character" w:styleId="Hyperlink">
    <w:name w:val="Hyperlink"/>
    <w:uiPriority w:val="99"/>
    <w:unhideWhenUsed/>
    <w:rsid w:val="001D65CE"/>
    <w:rPr>
      <w:color w:val="0000FF"/>
      <w:u w:val="single"/>
    </w:rPr>
  </w:style>
  <w:style w:type="character" w:styleId="CommentReference">
    <w:name w:val="annotation reference"/>
    <w:uiPriority w:val="99"/>
    <w:semiHidden/>
    <w:unhideWhenUsed/>
    <w:rsid w:val="0033526B"/>
    <w:rPr>
      <w:sz w:val="16"/>
      <w:szCs w:val="16"/>
    </w:rPr>
  </w:style>
  <w:style w:type="paragraph" w:styleId="CommentText">
    <w:name w:val="annotation text"/>
    <w:basedOn w:val="Normal"/>
    <w:link w:val="CommentTextChar"/>
    <w:uiPriority w:val="99"/>
    <w:unhideWhenUsed/>
    <w:rsid w:val="001D65CE"/>
    <w:pPr>
      <w:spacing w:line="240" w:lineRule="auto"/>
    </w:pPr>
    <w:rPr>
      <w:sz w:val="20"/>
      <w:lang w:val="x-none"/>
    </w:rPr>
  </w:style>
  <w:style w:type="character" w:customStyle="1" w:styleId="CommentTextChar">
    <w:name w:val="Comment Text Char"/>
    <w:basedOn w:val="DefaultParagraphFont"/>
    <w:link w:val="CommentText"/>
    <w:uiPriority w:val="99"/>
    <w:rsid w:val="001D65CE"/>
    <w:rPr>
      <w:rFonts w:ascii="Arial" w:eastAsia="Times New Roman" w:hAnsi="Arial" w:cs="Arial"/>
      <w:sz w:val="20"/>
      <w:szCs w:val="20"/>
      <w:lang w:val="x-none"/>
    </w:rPr>
  </w:style>
  <w:style w:type="paragraph" w:styleId="FootnoteText">
    <w:name w:val="footnote text"/>
    <w:link w:val="FootnoteTextChar"/>
    <w:uiPriority w:val="99"/>
    <w:unhideWhenUsed/>
    <w:rsid w:val="001D65CE"/>
    <w:rPr>
      <w:rFonts w:ascii="Calibri" w:eastAsia="Calibri" w:hAnsi="Calibri" w:cs="Times New Roman"/>
      <w:sz w:val="20"/>
      <w:szCs w:val="20"/>
      <w:lang w:val="x-none"/>
    </w:rPr>
  </w:style>
  <w:style w:type="character" w:customStyle="1" w:styleId="FootnoteTextChar">
    <w:name w:val="Footnote Text Char"/>
    <w:basedOn w:val="DefaultParagraphFont"/>
    <w:link w:val="FootnoteText"/>
    <w:uiPriority w:val="99"/>
    <w:rsid w:val="001D65CE"/>
    <w:rPr>
      <w:rFonts w:ascii="Calibri" w:eastAsia="Calibri" w:hAnsi="Calibri" w:cs="Times New Roman"/>
      <w:sz w:val="20"/>
      <w:szCs w:val="20"/>
      <w:lang w:val="x-none"/>
    </w:rPr>
  </w:style>
  <w:style w:type="character" w:styleId="FootnoteReference">
    <w:name w:val="footnote reference"/>
    <w:uiPriority w:val="99"/>
    <w:semiHidden/>
    <w:unhideWhenUsed/>
    <w:rsid w:val="0033526B"/>
    <w:rPr>
      <w:vertAlign w:val="superscript"/>
    </w:rPr>
  </w:style>
  <w:style w:type="character" w:styleId="PageNumber">
    <w:name w:val="page number"/>
    <w:basedOn w:val="DefaultParagraphFont"/>
    <w:uiPriority w:val="99"/>
    <w:semiHidden/>
    <w:unhideWhenUsed/>
    <w:rsid w:val="0033526B"/>
  </w:style>
  <w:style w:type="paragraph" w:customStyle="1" w:styleId="SFTBodyText">
    <w:name w:val="SFT Body Text"/>
    <w:basedOn w:val="Normal"/>
    <w:uiPriority w:val="4"/>
    <w:unhideWhenUsed/>
    <w:qFormat/>
    <w:rsid w:val="001D65CE"/>
    <w:pPr>
      <w:spacing w:before="120"/>
    </w:pPr>
    <w:rPr>
      <w:rFonts w:eastAsia="Calibri"/>
      <w:sz w:val="22"/>
      <w:szCs w:val="22"/>
    </w:rPr>
  </w:style>
  <w:style w:type="character" w:customStyle="1" w:styleId="MediumGrid1-Accent2Char">
    <w:name w:val="Medium Grid 1 - Accent 2 Char"/>
    <w:aliases w:val="F5 List Paragraph Char,List Paragraph2 Char,MAIN CONTENT Char,List Paragraph12 Char,Dot pt Char,List Paragraph1 Char,Colorful List - Accent 11 Char,No Spacing1 Char,List Paragraph Char Char Char Char,Indicator Text Char"/>
    <w:link w:val="MediumGrid1-Accent2"/>
    <w:uiPriority w:val="34"/>
    <w:qFormat/>
    <w:locked/>
    <w:rsid w:val="0033526B"/>
    <w:rPr>
      <w:rFonts w:ascii="Calibri" w:hAnsi="Calibri" w:cs="Calibri"/>
    </w:rPr>
  </w:style>
  <w:style w:type="character" w:styleId="Strong">
    <w:name w:val="Strong"/>
    <w:uiPriority w:val="22"/>
    <w:unhideWhenUsed/>
    <w:qFormat/>
    <w:rsid w:val="001D65CE"/>
    <w:rPr>
      <w:b/>
      <w:bCs/>
    </w:rPr>
  </w:style>
  <w:style w:type="table" w:styleId="MediumGrid1-Accent2">
    <w:name w:val="Medium Grid 1 Accent 2"/>
    <w:basedOn w:val="TableNormal"/>
    <w:link w:val="MediumGrid1-Accent2Char"/>
    <w:uiPriority w:val="34"/>
    <w:semiHidden/>
    <w:unhideWhenUsed/>
    <w:rsid w:val="0033526B"/>
    <w:rPr>
      <w:rFonts w:ascii="Calibri" w:hAnsi="Calibri" w:cs="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Title">
    <w:name w:val="Title"/>
    <w:basedOn w:val="Normal"/>
    <w:next w:val="Normal"/>
    <w:link w:val="TitleChar"/>
    <w:qFormat/>
    <w:rsid w:val="001A216A"/>
    <w:pPr>
      <w:spacing w:before="0" w:after="0" w:line="240" w:lineRule="auto"/>
      <w:ind w:left="3686" w:right="748"/>
      <w:contextualSpacing/>
      <w:jc w:val="right"/>
    </w:pPr>
    <w:rPr>
      <w:rFonts w:eastAsiaTheme="majorEastAsia" w:cstheme="majorBidi"/>
      <w:b/>
      <w:spacing w:val="-10"/>
      <w:kern w:val="28"/>
      <w:sz w:val="36"/>
      <w:szCs w:val="36"/>
    </w:rPr>
  </w:style>
  <w:style w:type="character" w:customStyle="1" w:styleId="TitleChar">
    <w:name w:val="Title Char"/>
    <w:basedOn w:val="DefaultParagraphFont"/>
    <w:link w:val="Title"/>
    <w:rsid w:val="001A216A"/>
    <w:rPr>
      <w:rFonts w:eastAsiaTheme="majorEastAsia" w:cstheme="majorBidi"/>
      <w:b/>
      <w:spacing w:val="-10"/>
      <w:kern w:val="28"/>
      <w:sz w:val="36"/>
      <w:szCs w:val="36"/>
    </w:rPr>
  </w:style>
  <w:style w:type="paragraph" w:styleId="Subtitle">
    <w:name w:val="Subtitle"/>
    <w:basedOn w:val="Normal"/>
    <w:next w:val="Normal"/>
    <w:link w:val="SubtitleChar"/>
    <w:uiPriority w:val="11"/>
    <w:unhideWhenUsed/>
    <w:rsid w:val="001D65CE"/>
    <w:pPr>
      <w:pBdr>
        <w:top w:val="single" w:sz="4" w:space="1" w:color="000000"/>
        <w:bottom w:val="single" w:sz="4" w:space="1" w:color="000000"/>
      </w:pBdr>
      <w:tabs>
        <w:tab w:val="num" w:pos="0"/>
      </w:tabs>
      <w:ind w:right="237"/>
    </w:pPr>
  </w:style>
  <w:style w:type="character" w:customStyle="1" w:styleId="SubtitleChar">
    <w:name w:val="Subtitle Char"/>
    <w:basedOn w:val="DefaultParagraphFont"/>
    <w:link w:val="Subtitle"/>
    <w:uiPriority w:val="11"/>
    <w:rsid w:val="00D60EE3"/>
  </w:style>
  <w:style w:type="paragraph" w:customStyle="1" w:styleId="ConsultationQuestion">
    <w:name w:val="Consultation Question"/>
    <w:basedOn w:val="Normal"/>
    <w:uiPriority w:val="3"/>
    <w:qFormat/>
    <w:rsid w:val="001D65CE"/>
    <w:pPr>
      <w:numPr>
        <w:numId w:val="25"/>
      </w:numPr>
      <w:ind w:right="57"/>
      <w:contextualSpacing/>
    </w:pPr>
    <w:rPr>
      <w:rFonts w:cstheme="minorHAnsi"/>
      <w:b/>
    </w:rPr>
  </w:style>
  <w:style w:type="paragraph" w:styleId="ListParagraph">
    <w:name w:val="List Paragraph"/>
    <w:basedOn w:val="Normal"/>
    <w:uiPriority w:val="34"/>
    <w:unhideWhenUsed/>
    <w:qFormat/>
    <w:rsid w:val="008E17DF"/>
    <w:pPr>
      <w:spacing w:line="240" w:lineRule="auto"/>
      <w:ind w:left="720"/>
      <w:contextualSpacing/>
    </w:pPr>
  </w:style>
  <w:style w:type="paragraph" w:styleId="BalloonText">
    <w:name w:val="Balloon Text"/>
    <w:basedOn w:val="Normal"/>
    <w:link w:val="BalloonTextChar"/>
    <w:uiPriority w:val="99"/>
    <w:semiHidden/>
    <w:unhideWhenUsed/>
    <w:rsid w:val="000C180B"/>
    <w:pPr>
      <w:spacing w:before="0" w:after="0" w:line="240" w:lineRule="auto"/>
      <w:jc w:val="both"/>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C180B"/>
    <w:rPr>
      <w:rFonts w:ascii="Tahoma" w:eastAsia="Times New Roman" w:hAnsi="Tahoma" w:cs="Times New Roman"/>
      <w:sz w:val="16"/>
      <w:szCs w:val="16"/>
      <w:lang w:val="x-none"/>
    </w:rPr>
  </w:style>
  <w:style w:type="paragraph" w:styleId="TOCHeading">
    <w:name w:val="TOC Heading"/>
    <w:basedOn w:val="Heading1"/>
    <w:next w:val="Normal"/>
    <w:uiPriority w:val="39"/>
    <w:unhideWhenUsed/>
    <w:qFormat/>
    <w:rsid w:val="00BD31C0"/>
    <w:pPr>
      <w:keepNext/>
      <w:keepLines/>
      <w:spacing w:after="0" w:line="259" w:lineRule="auto"/>
      <w:outlineLvl w:val="9"/>
    </w:pPr>
    <w:rPr>
      <w:rFonts w:eastAsiaTheme="majorEastAsia" w:cstheme="majorBidi"/>
      <w:color w:val="44546A" w:themeColor="text2"/>
      <w:kern w:val="0"/>
      <w:szCs w:val="32"/>
      <w:lang w:val="en-US"/>
    </w:rPr>
  </w:style>
  <w:style w:type="paragraph" w:styleId="TOC1">
    <w:name w:val="toc 1"/>
    <w:basedOn w:val="Normal"/>
    <w:next w:val="Normal"/>
    <w:autoRedefine/>
    <w:uiPriority w:val="39"/>
    <w:unhideWhenUsed/>
    <w:rsid w:val="009124D8"/>
    <w:pPr>
      <w:spacing w:after="100"/>
    </w:pPr>
    <w:rPr>
      <w:color w:val="44546A" w:themeColor="text2"/>
    </w:rPr>
  </w:style>
  <w:style w:type="paragraph" w:styleId="TOC2">
    <w:name w:val="toc 2"/>
    <w:basedOn w:val="Normal"/>
    <w:next w:val="Normal"/>
    <w:autoRedefine/>
    <w:uiPriority w:val="39"/>
    <w:unhideWhenUsed/>
    <w:rsid w:val="009124D8"/>
    <w:pPr>
      <w:spacing w:after="100"/>
      <w:ind w:left="280"/>
    </w:pPr>
    <w:rPr>
      <w:color w:val="44546A" w:themeColor="text2"/>
    </w:rPr>
  </w:style>
  <w:style w:type="paragraph" w:customStyle="1" w:styleId="Sub-heading">
    <w:name w:val="Sub-heading"/>
    <w:basedOn w:val="Normal"/>
    <w:link w:val="Sub-headingChar"/>
    <w:uiPriority w:val="4"/>
    <w:unhideWhenUsed/>
    <w:qFormat/>
    <w:rsid w:val="001D65CE"/>
    <w:rPr>
      <w:b/>
    </w:rPr>
  </w:style>
  <w:style w:type="character" w:customStyle="1" w:styleId="Sub-headingChar">
    <w:name w:val="Sub-heading Char"/>
    <w:basedOn w:val="DefaultParagraphFont"/>
    <w:link w:val="Sub-heading"/>
    <w:uiPriority w:val="4"/>
    <w:rsid w:val="00D60EE3"/>
    <w:rPr>
      <w:b/>
    </w:rPr>
  </w:style>
  <w:style w:type="table" w:styleId="TableGrid">
    <w:name w:val="Table Grid"/>
    <w:basedOn w:val="TableNormal"/>
    <w:uiPriority w:val="39"/>
    <w:rsid w:val="001D6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a">
    <w:name w:val="Num Para"/>
    <w:basedOn w:val="NumHead2"/>
    <w:link w:val="NumParaChar"/>
    <w:uiPriority w:val="2"/>
    <w:qFormat/>
    <w:rsid w:val="00FD5D61"/>
    <w:rPr>
      <w:b w:val="0"/>
      <w:sz w:val="28"/>
    </w:rPr>
  </w:style>
  <w:style w:type="paragraph" w:styleId="TOC3">
    <w:name w:val="toc 3"/>
    <w:basedOn w:val="Normal"/>
    <w:next w:val="Normal"/>
    <w:autoRedefine/>
    <w:uiPriority w:val="39"/>
    <w:semiHidden/>
    <w:unhideWhenUsed/>
    <w:rsid w:val="009124D8"/>
    <w:pPr>
      <w:spacing w:after="100"/>
      <w:ind w:left="560"/>
    </w:pPr>
    <w:rPr>
      <w:color w:val="44546A" w:themeColor="text2"/>
    </w:rPr>
  </w:style>
  <w:style w:type="paragraph" w:customStyle="1" w:styleId="NumHead1">
    <w:name w:val="Num Head1"/>
    <w:basedOn w:val="Heading1"/>
    <w:next w:val="Normal"/>
    <w:link w:val="NumHead1Char"/>
    <w:uiPriority w:val="2"/>
    <w:qFormat/>
    <w:rsid w:val="00CD09DF"/>
    <w:pPr>
      <w:numPr>
        <w:numId w:val="29"/>
      </w:numPr>
    </w:pPr>
  </w:style>
  <w:style w:type="character" w:customStyle="1" w:styleId="NumHead1Char">
    <w:name w:val="Num Head1 Char"/>
    <w:basedOn w:val="Heading1Char"/>
    <w:link w:val="NumHead1"/>
    <w:uiPriority w:val="2"/>
    <w:rsid w:val="00D60EE3"/>
    <w:rPr>
      <w:rFonts w:ascii="Arial" w:eastAsia="Times New Roman" w:hAnsi="Arial" w:cs="Arial"/>
      <w:b/>
      <w:kern w:val="24"/>
      <w:sz w:val="36"/>
      <w:szCs w:val="20"/>
    </w:rPr>
  </w:style>
  <w:style w:type="paragraph" w:customStyle="1" w:styleId="NumHead2">
    <w:name w:val="Num Head2"/>
    <w:basedOn w:val="Heading2"/>
    <w:link w:val="NumHead2Char"/>
    <w:uiPriority w:val="2"/>
    <w:qFormat/>
    <w:rsid w:val="00CD09DF"/>
    <w:pPr>
      <w:numPr>
        <w:ilvl w:val="1"/>
        <w:numId w:val="29"/>
      </w:numPr>
    </w:pPr>
  </w:style>
  <w:style w:type="character" w:customStyle="1" w:styleId="NumHead2Char">
    <w:name w:val="Num Head2 Char"/>
    <w:basedOn w:val="Heading2Char"/>
    <w:link w:val="NumHead2"/>
    <w:uiPriority w:val="2"/>
    <w:rsid w:val="00D60EE3"/>
    <w:rPr>
      <w:rFonts w:ascii="Arial" w:eastAsia="Times New Roman" w:hAnsi="Arial" w:cstheme="minorHAnsi"/>
      <w:b/>
      <w:sz w:val="32"/>
      <w:szCs w:val="28"/>
    </w:rPr>
  </w:style>
  <w:style w:type="paragraph" w:customStyle="1" w:styleId="NumHead3">
    <w:name w:val="Num Head3"/>
    <w:basedOn w:val="Heading3"/>
    <w:next w:val="Normal"/>
    <w:link w:val="NumHead3Char"/>
    <w:uiPriority w:val="2"/>
    <w:qFormat/>
    <w:rsid w:val="00CD09DF"/>
    <w:pPr>
      <w:numPr>
        <w:ilvl w:val="2"/>
        <w:numId w:val="29"/>
      </w:numPr>
    </w:pPr>
  </w:style>
  <w:style w:type="character" w:customStyle="1" w:styleId="NumHead3Char">
    <w:name w:val="Num Head3 Char"/>
    <w:basedOn w:val="Heading3Char"/>
    <w:link w:val="NumHead3"/>
    <w:uiPriority w:val="2"/>
    <w:rsid w:val="00D60EE3"/>
    <w:rPr>
      <w:rFonts w:ascii="Arial" w:hAnsi="Arial" w:cs="Arial"/>
      <w:b/>
      <w:kern w:val="24"/>
      <w:sz w:val="28"/>
      <w:szCs w:val="20"/>
    </w:rPr>
  </w:style>
  <w:style w:type="character" w:customStyle="1" w:styleId="NumParaChar">
    <w:name w:val="Num Para Char"/>
    <w:basedOn w:val="NumHead2Char"/>
    <w:link w:val="NumPara"/>
    <w:uiPriority w:val="2"/>
    <w:rsid w:val="00FD5D61"/>
    <w:rPr>
      <w:rFonts w:ascii="Arial" w:eastAsia="Times New Roman" w:hAnsi="Arial" w:cstheme="minorHAnsi"/>
      <w:b w:val="0"/>
      <w:sz w:val="32"/>
      <w:szCs w:val="28"/>
    </w:rPr>
  </w:style>
  <w:style w:type="paragraph" w:styleId="CommentSubject">
    <w:name w:val="annotation subject"/>
    <w:basedOn w:val="CommentText"/>
    <w:next w:val="CommentText"/>
    <w:link w:val="CommentSubjectChar"/>
    <w:uiPriority w:val="99"/>
    <w:semiHidden/>
    <w:unhideWhenUsed/>
    <w:rsid w:val="000003C7"/>
    <w:rPr>
      <w:b/>
      <w:bCs/>
      <w:szCs w:val="20"/>
      <w:lang w:val="en-GB"/>
    </w:rPr>
  </w:style>
  <w:style w:type="character" w:customStyle="1" w:styleId="CommentSubjectChar">
    <w:name w:val="Comment Subject Char"/>
    <w:basedOn w:val="CommentTextChar"/>
    <w:link w:val="CommentSubject"/>
    <w:uiPriority w:val="99"/>
    <w:semiHidden/>
    <w:rsid w:val="000003C7"/>
    <w:rPr>
      <w:rFonts w:ascii="Arial" w:eastAsia="Times New Roman" w:hAnsi="Arial" w:cs="Arial"/>
      <w:b/>
      <w:bCs/>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066073">
      <w:bodyDiv w:val="1"/>
      <w:marLeft w:val="0"/>
      <w:marRight w:val="0"/>
      <w:marTop w:val="0"/>
      <w:marBottom w:val="0"/>
      <w:divBdr>
        <w:top w:val="none" w:sz="0" w:space="0" w:color="auto"/>
        <w:left w:val="none" w:sz="0" w:space="0" w:color="auto"/>
        <w:bottom w:val="none" w:sz="0" w:space="0" w:color="auto"/>
        <w:right w:val="none" w:sz="0" w:space="0" w:color="auto"/>
      </w:divBdr>
    </w:div>
    <w:div w:id="97625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7.%20Communications%20and%20Participation%20Team\19.%20Corporate%20Templates%20-%20Accessible%20and%20Branded\Accessible%20Template%20-%20Commission%20Minutes%20Al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3AA4A-509B-4F4C-B4CF-630CA5190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Template - Commission Minutes Alt</Template>
  <TotalTime>5</TotalTime>
  <Pages>6</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U321784</dc:creator>
  <cp:keywords/>
  <dc:description/>
  <cp:lastModifiedBy>Kontro T (Tiia)</cp:lastModifiedBy>
  <cp:revision>6</cp:revision>
  <dcterms:created xsi:type="dcterms:W3CDTF">2020-06-01T09:28:00Z</dcterms:created>
  <dcterms:modified xsi:type="dcterms:W3CDTF">2020-06-02T12:37:00Z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101904904</vt:i4>
  </property>
</Properties>
</file>