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F16" w:rsidRDefault="00885F16" w:rsidP="00562170">
      <w:pPr>
        <w:spacing w:after="200" w:line="276" w:lineRule="auto"/>
        <w:jc w:val="center"/>
      </w:pPr>
      <w:r>
        <w:rPr>
          <w:noProof/>
          <w:lang w:eastAsia="en-GB"/>
        </w:rPr>
        <w:drawing>
          <wp:inline distT="0" distB="0" distL="0" distR="0">
            <wp:extent cx="4606506" cy="3012142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RCLogoHighRe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1312" cy="3015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5F16" w:rsidRDefault="00885F16">
      <w:pPr>
        <w:spacing w:after="200" w:line="276" w:lineRule="auto"/>
      </w:pPr>
    </w:p>
    <w:p w:rsidR="00885F16" w:rsidRPr="00885F16" w:rsidRDefault="00885F16" w:rsidP="00885F16">
      <w:pPr>
        <w:spacing w:after="200" w:line="276" w:lineRule="auto"/>
        <w:jc w:val="center"/>
        <w:rPr>
          <w:b/>
          <w:sz w:val="40"/>
          <w:szCs w:val="40"/>
        </w:rPr>
      </w:pPr>
      <w:r w:rsidRPr="00885F16">
        <w:rPr>
          <w:b/>
          <w:sz w:val="40"/>
          <w:szCs w:val="40"/>
        </w:rPr>
        <w:t>Audience baseline and insight research</w:t>
      </w:r>
      <w:r>
        <w:rPr>
          <w:b/>
          <w:sz w:val="40"/>
          <w:szCs w:val="40"/>
        </w:rPr>
        <w:t>: u</w:t>
      </w:r>
      <w:r w:rsidRPr="00885F16">
        <w:rPr>
          <w:b/>
          <w:sz w:val="40"/>
          <w:szCs w:val="40"/>
        </w:rPr>
        <w:t>nderstanding and awareness of human rights</w:t>
      </w:r>
    </w:p>
    <w:p w:rsidR="00562170" w:rsidRDefault="00562170" w:rsidP="00885F16">
      <w:pPr>
        <w:spacing w:after="200" w:line="276" w:lineRule="auto"/>
        <w:jc w:val="center"/>
        <w:rPr>
          <w:b/>
          <w:sz w:val="32"/>
          <w:szCs w:val="32"/>
        </w:rPr>
      </w:pPr>
    </w:p>
    <w:p w:rsidR="00885F16" w:rsidRPr="00885F16" w:rsidRDefault="00885F16" w:rsidP="00885F16">
      <w:pPr>
        <w:spacing w:after="200" w:line="276" w:lineRule="auto"/>
        <w:jc w:val="center"/>
        <w:rPr>
          <w:b/>
          <w:sz w:val="32"/>
          <w:szCs w:val="32"/>
        </w:rPr>
      </w:pPr>
      <w:r w:rsidRPr="00885F16">
        <w:rPr>
          <w:b/>
          <w:sz w:val="32"/>
          <w:szCs w:val="32"/>
        </w:rPr>
        <w:t>Invitation to quote</w:t>
      </w:r>
    </w:p>
    <w:p w:rsidR="00885F16" w:rsidRPr="00885F16" w:rsidRDefault="00885F16" w:rsidP="00885F16">
      <w:pPr>
        <w:spacing w:after="200" w:line="276" w:lineRule="auto"/>
        <w:jc w:val="center"/>
        <w:rPr>
          <w:b/>
          <w:sz w:val="32"/>
          <w:szCs w:val="32"/>
        </w:rPr>
      </w:pPr>
    </w:p>
    <w:p w:rsidR="00562170" w:rsidRDefault="00562170" w:rsidP="00885F16">
      <w:pPr>
        <w:spacing w:after="200" w:line="276" w:lineRule="auto"/>
        <w:jc w:val="center"/>
        <w:rPr>
          <w:b/>
          <w:sz w:val="32"/>
          <w:szCs w:val="32"/>
        </w:rPr>
      </w:pPr>
    </w:p>
    <w:p w:rsidR="00562170" w:rsidRDefault="00562170" w:rsidP="00885F16">
      <w:pPr>
        <w:spacing w:after="200" w:line="276" w:lineRule="auto"/>
        <w:jc w:val="center"/>
        <w:rPr>
          <w:b/>
          <w:sz w:val="32"/>
          <w:szCs w:val="32"/>
        </w:rPr>
      </w:pPr>
    </w:p>
    <w:p w:rsidR="00562170" w:rsidRDefault="00562170" w:rsidP="00885F16">
      <w:pPr>
        <w:spacing w:after="200" w:line="276" w:lineRule="auto"/>
        <w:jc w:val="center"/>
        <w:rPr>
          <w:b/>
          <w:sz w:val="32"/>
          <w:szCs w:val="32"/>
        </w:rPr>
      </w:pPr>
    </w:p>
    <w:p w:rsidR="00562170" w:rsidRDefault="00562170" w:rsidP="00885F16">
      <w:pPr>
        <w:spacing w:after="200" w:line="276" w:lineRule="auto"/>
        <w:jc w:val="center"/>
        <w:rPr>
          <w:b/>
          <w:sz w:val="32"/>
          <w:szCs w:val="32"/>
        </w:rPr>
      </w:pPr>
    </w:p>
    <w:p w:rsidR="00562170" w:rsidRDefault="00562170" w:rsidP="00885F16">
      <w:pPr>
        <w:spacing w:after="200" w:line="276" w:lineRule="auto"/>
        <w:jc w:val="center"/>
        <w:rPr>
          <w:b/>
          <w:sz w:val="32"/>
          <w:szCs w:val="32"/>
        </w:rPr>
      </w:pPr>
    </w:p>
    <w:p w:rsidR="00562170" w:rsidRDefault="00562170" w:rsidP="00885F16">
      <w:pPr>
        <w:spacing w:after="200" w:line="276" w:lineRule="auto"/>
        <w:jc w:val="center"/>
        <w:rPr>
          <w:b/>
          <w:sz w:val="32"/>
          <w:szCs w:val="32"/>
        </w:rPr>
      </w:pPr>
    </w:p>
    <w:p w:rsidR="00885F16" w:rsidRPr="00885F16" w:rsidRDefault="00885F16" w:rsidP="00885F16">
      <w:pPr>
        <w:spacing w:after="200" w:line="276" w:lineRule="auto"/>
        <w:jc w:val="center"/>
        <w:rPr>
          <w:b/>
          <w:sz w:val="32"/>
          <w:szCs w:val="32"/>
        </w:rPr>
      </w:pPr>
      <w:r w:rsidRPr="00885F16">
        <w:rPr>
          <w:b/>
          <w:sz w:val="32"/>
          <w:szCs w:val="32"/>
        </w:rPr>
        <w:t>January 2016</w:t>
      </w:r>
    </w:p>
    <w:p w:rsidR="00885F16" w:rsidRDefault="00885F16">
      <w:pPr>
        <w:spacing w:after="200" w:line="276" w:lineRule="auto"/>
      </w:pPr>
    </w:p>
    <w:p w:rsidR="00885F16" w:rsidRDefault="00885F16">
      <w:pPr>
        <w:spacing w:after="200" w:line="276" w:lineRule="auto"/>
      </w:pPr>
      <w:r>
        <w:br w:type="page"/>
      </w:r>
    </w:p>
    <w:p w:rsidR="00E3599D" w:rsidRPr="00C02E9F" w:rsidRDefault="00885F16" w:rsidP="00C02E9F">
      <w:pPr>
        <w:pStyle w:val="Heading1"/>
      </w:pPr>
      <w:r>
        <w:lastRenderedPageBreak/>
        <w:t>1.</w:t>
      </w:r>
      <w:r>
        <w:tab/>
        <w:t>I</w:t>
      </w:r>
      <w:r w:rsidR="001A4CF0" w:rsidRPr="00C02E9F">
        <w:t xml:space="preserve">ntroduction </w:t>
      </w:r>
    </w:p>
    <w:p w:rsidR="001A4CF0" w:rsidRPr="000008A8" w:rsidRDefault="001A4CF0" w:rsidP="000008A8">
      <w:pPr>
        <w:spacing w:line="276" w:lineRule="auto"/>
        <w:rPr>
          <w:rFonts w:asciiTheme="minorHAnsi" w:hAnsiTheme="minorHAnsi" w:cstheme="minorHAnsi"/>
          <w:szCs w:val="24"/>
        </w:rPr>
      </w:pPr>
    </w:p>
    <w:p w:rsidR="001A4CF0" w:rsidRPr="000008A8" w:rsidRDefault="001A4CF0" w:rsidP="007F5383">
      <w:pPr>
        <w:spacing w:line="276" w:lineRule="auto"/>
      </w:pPr>
      <w:r w:rsidRPr="000008A8">
        <w:rPr>
          <w:lang w:val="en"/>
        </w:rPr>
        <w:t xml:space="preserve">The Scottish Human Rights Commission is an independent public body, accountable to the people of Scotland through the Scottish Parliament. </w:t>
      </w:r>
      <w:r w:rsidRPr="000008A8">
        <w:t xml:space="preserve">The United Nations (UN) has accredited the Commission as an “A Status” National Human Rights Institution (NHRI). </w:t>
      </w:r>
    </w:p>
    <w:p w:rsidR="001A4CF0" w:rsidRPr="000008A8" w:rsidRDefault="001A4CF0" w:rsidP="007F5383">
      <w:pPr>
        <w:spacing w:line="276" w:lineRule="auto"/>
        <w:rPr>
          <w:rFonts w:eastAsia="Calibri"/>
        </w:rPr>
      </w:pPr>
    </w:p>
    <w:p w:rsidR="001A4CF0" w:rsidRPr="000008A8" w:rsidRDefault="001A4CF0" w:rsidP="007F5383">
      <w:pPr>
        <w:spacing w:line="276" w:lineRule="auto"/>
      </w:pPr>
      <w:r w:rsidRPr="000008A8">
        <w:t>The Commission’s duties and powers are set out in the Scottish Commission for Human Rights Act 2006. The Commission has a general duty to promote awareness, understanding and respect for all human rights - economic, social, cultural, civil and political - to everyone, everywhere in Scotland, and to encourage best practice in relation to human rights. We fulfil this duty through recommending appropriate changes to Scottish law, policy and practice</w:t>
      </w:r>
      <w:r w:rsidR="007F5383">
        <w:t>; education, training and</w:t>
      </w:r>
      <w:r w:rsidRPr="000008A8">
        <w:t xml:space="preserve"> guidance</w:t>
      </w:r>
      <w:r w:rsidR="007F5383">
        <w:t xml:space="preserve">; </w:t>
      </w:r>
      <w:r w:rsidRPr="000008A8">
        <w:t>raising awareness</w:t>
      </w:r>
      <w:r w:rsidR="007F5383">
        <w:t>;</w:t>
      </w:r>
      <w:r w:rsidRPr="000008A8">
        <w:t xml:space="preserve"> and research.   </w:t>
      </w:r>
    </w:p>
    <w:p w:rsidR="001A4CF0" w:rsidRPr="000008A8" w:rsidRDefault="001A4CF0" w:rsidP="007F5383">
      <w:pPr>
        <w:spacing w:line="276" w:lineRule="auto"/>
      </w:pPr>
    </w:p>
    <w:p w:rsidR="001A4CF0" w:rsidRPr="000008A8" w:rsidRDefault="001A4CF0" w:rsidP="007F5383">
      <w:pPr>
        <w:spacing w:line="276" w:lineRule="auto"/>
      </w:pPr>
      <w:r w:rsidRPr="000008A8">
        <w:t xml:space="preserve">The Commission acts as a bridge between Scotland and the international human rights system. We monitor the implementation of international human rights treaties in Scotland, working closely with civil society to gather evidence </w:t>
      </w:r>
      <w:r w:rsidR="007F5383">
        <w:t>of progress and gaps, and to</w:t>
      </w:r>
      <w:r w:rsidRPr="000008A8">
        <w:t xml:space="preserve"> produce recommendations for change. The Commission’s “</w:t>
      </w:r>
      <w:r w:rsidRPr="000008A8">
        <w:rPr>
          <w:lang w:val="en"/>
        </w:rPr>
        <w:t>A Status” accreditation means</w:t>
      </w:r>
      <w:r w:rsidRPr="000008A8">
        <w:t xml:space="preserve"> we can </w:t>
      </w:r>
      <w:r w:rsidRPr="000008A8">
        <w:rPr>
          <w:lang w:val="en"/>
        </w:rPr>
        <w:t xml:space="preserve">report directly to the UN on human rights issues. </w:t>
      </w:r>
      <w:r w:rsidRPr="000008A8">
        <w:t>The Commission is one of over 100 NHRIs around the world, and one of three in the UK.</w:t>
      </w:r>
    </w:p>
    <w:p w:rsidR="001A4CF0" w:rsidRPr="000008A8" w:rsidRDefault="001A4CF0" w:rsidP="007F5383">
      <w:pPr>
        <w:spacing w:line="276" w:lineRule="auto"/>
      </w:pPr>
    </w:p>
    <w:p w:rsidR="006B3C54" w:rsidRPr="000008A8" w:rsidRDefault="00D12A5A" w:rsidP="007F5383">
      <w:pPr>
        <w:spacing w:line="276" w:lineRule="auto"/>
      </w:pPr>
      <w:r w:rsidRPr="000008A8">
        <w:t xml:space="preserve">The Commission’s third Strategic Plan sets out </w:t>
      </w:r>
      <w:r w:rsidR="007F5383">
        <w:t xml:space="preserve">our </w:t>
      </w:r>
      <w:r w:rsidRPr="000008A8">
        <w:t xml:space="preserve">five priorities </w:t>
      </w:r>
      <w:r w:rsidR="007F5383">
        <w:t>from</w:t>
      </w:r>
      <w:r w:rsidRPr="000008A8">
        <w:t xml:space="preserve"> 2016-2020 including “building a human rights culture in Scotland where human rights are respected,</w:t>
      </w:r>
      <w:r w:rsidR="007F5383">
        <w:t xml:space="preserve"> protected and fulfilled.” Among other activities, this involves a</w:t>
      </w:r>
      <w:r w:rsidR="004B3425" w:rsidRPr="000008A8">
        <w:t xml:space="preserve"> programme of work</w:t>
      </w:r>
      <w:r w:rsidRPr="000008A8">
        <w:t xml:space="preserve"> to raise the profile of human rights with a range of audiences including the public, political stakeholders, civil society and public authorities. </w:t>
      </w:r>
    </w:p>
    <w:p w:rsidR="001A4CF0" w:rsidRDefault="001A4CF0" w:rsidP="00C02E9F">
      <w:pPr>
        <w:spacing w:line="276" w:lineRule="auto"/>
      </w:pPr>
    </w:p>
    <w:p w:rsidR="00EE3BAB" w:rsidRDefault="00885F16" w:rsidP="00C02E9F">
      <w:pPr>
        <w:spacing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2.</w:t>
      </w:r>
      <w:r>
        <w:rPr>
          <w:b/>
          <w:sz w:val="32"/>
          <w:szCs w:val="32"/>
        </w:rPr>
        <w:tab/>
      </w:r>
      <w:r w:rsidR="00EE3BAB" w:rsidRPr="00812D83">
        <w:rPr>
          <w:b/>
          <w:sz w:val="32"/>
          <w:szCs w:val="32"/>
        </w:rPr>
        <w:t>Objective</w:t>
      </w:r>
    </w:p>
    <w:p w:rsidR="00812D83" w:rsidRPr="00812D83" w:rsidRDefault="00812D83" w:rsidP="0057052A"/>
    <w:p w:rsidR="00812D83" w:rsidRDefault="007F5383" w:rsidP="0057052A">
      <w:r>
        <w:t>To inform and guide our own strategic communications activity and to provide insights to support the civil society organisations we work with, w</w:t>
      </w:r>
      <w:r w:rsidR="004B3425" w:rsidRPr="000008A8">
        <w:t>e would now</w:t>
      </w:r>
      <w:r w:rsidR="00812D83">
        <w:t xml:space="preserve"> like to commission </w:t>
      </w:r>
      <w:r>
        <w:t xml:space="preserve">some audience baseline and insight </w:t>
      </w:r>
      <w:r w:rsidR="00812D83">
        <w:t>research</w:t>
      </w:r>
      <w:r>
        <w:t>. The aims of this research project are</w:t>
      </w:r>
      <w:r w:rsidR="00812D83">
        <w:t xml:space="preserve"> to:</w:t>
      </w:r>
    </w:p>
    <w:p w:rsidR="00812D83" w:rsidRDefault="00812D83" w:rsidP="0057052A"/>
    <w:p w:rsidR="00812D83" w:rsidRDefault="004B3425" w:rsidP="0057052A">
      <w:pPr>
        <w:pStyle w:val="ListParagraph"/>
        <w:numPr>
          <w:ilvl w:val="0"/>
          <w:numId w:val="24"/>
        </w:numPr>
      </w:pPr>
      <w:r w:rsidRPr="000008A8">
        <w:t xml:space="preserve">establish a baseline measure of current understanding and awareness of human </w:t>
      </w:r>
      <w:r w:rsidR="007E64F8" w:rsidRPr="000008A8">
        <w:t>rig</w:t>
      </w:r>
      <w:r w:rsidR="00812D83">
        <w:t>hts among</w:t>
      </w:r>
      <w:r w:rsidR="0057052A">
        <w:t xml:space="preserve"> </w:t>
      </w:r>
      <w:r w:rsidR="006B3C54">
        <w:t>our public, civil society</w:t>
      </w:r>
      <w:r w:rsidR="006E10AA">
        <w:t xml:space="preserve"> and public authority audiences;</w:t>
      </w:r>
      <w:r w:rsidR="006B3C54">
        <w:t xml:space="preserve"> </w:t>
      </w:r>
      <w:r w:rsidR="0057052A">
        <w:t xml:space="preserve"> </w:t>
      </w:r>
    </w:p>
    <w:p w:rsidR="0057052A" w:rsidRDefault="0057052A" w:rsidP="0057052A">
      <w:pPr>
        <w:pStyle w:val="ListParagraph"/>
      </w:pPr>
    </w:p>
    <w:p w:rsidR="0057052A" w:rsidRDefault="00812D83" w:rsidP="0057052A">
      <w:pPr>
        <w:pStyle w:val="ListParagraph"/>
        <w:numPr>
          <w:ilvl w:val="0"/>
          <w:numId w:val="24"/>
        </w:numPr>
      </w:pPr>
      <w:r>
        <w:t xml:space="preserve">develop </w:t>
      </w:r>
      <w:r w:rsidR="007E64F8" w:rsidRPr="000008A8">
        <w:t>insight into which messages about human rights are most effective in</w:t>
      </w:r>
      <w:r>
        <w:t xml:space="preserve"> </w:t>
      </w:r>
      <w:r w:rsidR="007E64F8" w:rsidRPr="000008A8">
        <w:t>raising a</w:t>
      </w:r>
      <w:r w:rsidR="0057052A">
        <w:t>wareness and understanding with</w:t>
      </w:r>
      <w:r w:rsidR="006E10AA">
        <w:t xml:space="preserve"> </w:t>
      </w:r>
      <w:r w:rsidR="00885F16">
        <w:t>these</w:t>
      </w:r>
      <w:r w:rsidR="006E10AA">
        <w:t xml:space="preserve"> audiences; and </w:t>
      </w:r>
    </w:p>
    <w:p w:rsidR="0057052A" w:rsidRDefault="0057052A" w:rsidP="0057052A">
      <w:pPr>
        <w:pStyle w:val="ListParagraph"/>
      </w:pPr>
    </w:p>
    <w:p w:rsidR="004B3425" w:rsidRPr="000008A8" w:rsidRDefault="0057052A" w:rsidP="0057052A">
      <w:pPr>
        <w:pStyle w:val="ListParagraph"/>
        <w:numPr>
          <w:ilvl w:val="0"/>
          <w:numId w:val="24"/>
        </w:numPr>
      </w:pPr>
      <w:r>
        <w:t xml:space="preserve">develop insight into which messages about human rights are most effective in </w:t>
      </w:r>
      <w:r w:rsidR="00295037">
        <w:t>e</w:t>
      </w:r>
      <w:r w:rsidR="00246968">
        <w:t>mpowering others to protect and promote human rights in Scotland</w:t>
      </w:r>
      <w:r w:rsidR="007E64F8" w:rsidRPr="000008A8">
        <w:t xml:space="preserve">. </w:t>
      </w:r>
    </w:p>
    <w:p w:rsidR="004B3425" w:rsidRPr="000008A8" w:rsidRDefault="004B3425" w:rsidP="00C02E9F">
      <w:pPr>
        <w:spacing w:line="276" w:lineRule="auto"/>
      </w:pPr>
    </w:p>
    <w:p w:rsidR="006F4ADB" w:rsidRDefault="00885F16" w:rsidP="006F4ADB">
      <w:pPr>
        <w:pStyle w:val="Heading1"/>
      </w:pPr>
      <w:r>
        <w:t>3.</w:t>
      </w:r>
      <w:r>
        <w:tab/>
      </w:r>
      <w:r w:rsidR="007E64F8" w:rsidRPr="000008A8">
        <w:t xml:space="preserve">Scope </w:t>
      </w:r>
    </w:p>
    <w:p w:rsidR="006F4ADB" w:rsidRDefault="006F4ADB" w:rsidP="006F4ADB">
      <w:pPr>
        <w:pStyle w:val="Heading1"/>
      </w:pPr>
    </w:p>
    <w:p w:rsidR="007E64F8" w:rsidRPr="006F4ADB" w:rsidRDefault="006F4ADB" w:rsidP="006F4ADB">
      <w:pPr>
        <w:pStyle w:val="Heading1"/>
        <w:rPr>
          <w:rFonts w:asciiTheme="minorHAnsi" w:hAnsiTheme="minorHAnsi" w:cstheme="minorHAnsi"/>
          <w:b w:val="0"/>
          <w:sz w:val="24"/>
          <w:szCs w:val="24"/>
        </w:rPr>
      </w:pPr>
      <w:r w:rsidRPr="006F4ADB">
        <w:rPr>
          <w:rFonts w:asciiTheme="minorHAnsi" w:hAnsiTheme="minorHAnsi" w:cstheme="minorHAnsi"/>
          <w:b w:val="0"/>
          <w:sz w:val="24"/>
          <w:szCs w:val="24"/>
        </w:rPr>
        <w:t>T</w:t>
      </w:r>
      <w:r w:rsidR="007E64F8" w:rsidRPr="006F4ADB">
        <w:rPr>
          <w:rFonts w:asciiTheme="minorHAnsi" w:hAnsiTheme="minorHAnsi" w:cstheme="minorHAnsi"/>
          <w:b w:val="0"/>
          <w:sz w:val="24"/>
          <w:szCs w:val="24"/>
        </w:rPr>
        <w:t>his research project will:</w:t>
      </w:r>
    </w:p>
    <w:p w:rsidR="007E64F8" w:rsidRPr="006F4ADB" w:rsidRDefault="007E64F8" w:rsidP="00C02E9F">
      <w:pPr>
        <w:spacing w:line="276" w:lineRule="auto"/>
        <w:rPr>
          <w:rFonts w:asciiTheme="minorHAnsi" w:hAnsiTheme="minorHAnsi" w:cstheme="minorHAnsi"/>
          <w:szCs w:val="24"/>
        </w:rPr>
      </w:pPr>
    </w:p>
    <w:p w:rsidR="006F4ADB" w:rsidRPr="006F4ADB" w:rsidRDefault="00F75156" w:rsidP="006F4ADB">
      <w:pPr>
        <w:pStyle w:val="ListParagraph"/>
        <w:numPr>
          <w:ilvl w:val="0"/>
          <w:numId w:val="21"/>
        </w:numPr>
        <w:rPr>
          <w:rFonts w:cstheme="minorHAnsi"/>
          <w:szCs w:val="24"/>
        </w:rPr>
      </w:pPr>
      <w:r w:rsidRPr="006F4ADB">
        <w:rPr>
          <w:rFonts w:cstheme="minorHAnsi"/>
          <w:szCs w:val="24"/>
        </w:rPr>
        <w:t>Harness and build on previous methodologies used</w:t>
      </w:r>
      <w:r w:rsidR="006F4ADB" w:rsidRPr="006F4ADB">
        <w:rPr>
          <w:rFonts w:cstheme="minorHAnsi"/>
          <w:szCs w:val="24"/>
        </w:rPr>
        <w:t xml:space="preserve">, </w:t>
      </w:r>
      <w:r w:rsidRPr="006F4ADB">
        <w:rPr>
          <w:rFonts w:cstheme="minorHAnsi"/>
          <w:szCs w:val="24"/>
        </w:rPr>
        <w:t xml:space="preserve">and </w:t>
      </w:r>
      <w:r w:rsidR="000008A8" w:rsidRPr="006F4ADB">
        <w:rPr>
          <w:rFonts w:cstheme="minorHAnsi"/>
          <w:szCs w:val="24"/>
        </w:rPr>
        <w:t>existing research findings</w:t>
      </w:r>
      <w:r w:rsidR="006F4ADB" w:rsidRPr="006F4ADB">
        <w:rPr>
          <w:rFonts w:cstheme="minorHAnsi"/>
          <w:szCs w:val="24"/>
        </w:rPr>
        <w:t xml:space="preserve"> and conclusions</w:t>
      </w:r>
      <w:r w:rsidR="00161318">
        <w:rPr>
          <w:rFonts w:cstheme="minorHAnsi"/>
          <w:szCs w:val="24"/>
        </w:rPr>
        <w:t xml:space="preserve"> identified</w:t>
      </w:r>
      <w:r w:rsidR="006F4ADB" w:rsidRPr="006F4ADB">
        <w:rPr>
          <w:rFonts w:cstheme="minorHAnsi"/>
          <w:szCs w:val="24"/>
        </w:rPr>
        <w:t>,</w:t>
      </w:r>
      <w:r w:rsidR="000008A8" w:rsidRPr="006F4ADB">
        <w:rPr>
          <w:rFonts w:cstheme="minorHAnsi"/>
          <w:szCs w:val="24"/>
        </w:rPr>
        <w:t xml:space="preserve"> </w:t>
      </w:r>
      <w:r w:rsidRPr="006F4ADB">
        <w:rPr>
          <w:rFonts w:cstheme="minorHAnsi"/>
          <w:szCs w:val="24"/>
        </w:rPr>
        <w:t xml:space="preserve">in relation to </w:t>
      </w:r>
      <w:r w:rsidR="000008A8" w:rsidRPr="006F4ADB">
        <w:rPr>
          <w:rFonts w:cstheme="minorHAnsi"/>
          <w:szCs w:val="24"/>
        </w:rPr>
        <w:t>public attitudes to human rights in Scotland</w:t>
      </w:r>
      <w:r w:rsidRPr="006F4ADB">
        <w:rPr>
          <w:rFonts w:cstheme="minorHAnsi"/>
          <w:szCs w:val="24"/>
        </w:rPr>
        <w:t xml:space="preserve">. </w:t>
      </w:r>
      <w:r w:rsidR="00B7257A">
        <w:rPr>
          <w:rFonts w:cstheme="minorHAnsi"/>
          <w:szCs w:val="24"/>
        </w:rPr>
        <w:t>Further information will be provided to the successful research agency.</w:t>
      </w:r>
    </w:p>
    <w:p w:rsidR="00812D83" w:rsidRDefault="00812D83" w:rsidP="00812D83">
      <w:pPr>
        <w:pStyle w:val="ListParagraph"/>
        <w:rPr>
          <w:rFonts w:cstheme="minorHAnsi"/>
          <w:szCs w:val="24"/>
        </w:rPr>
      </w:pPr>
    </w:p>
    <w:p w:rsidR="006F4ADB" w:rsidRDefault="00161318" w:rsidP="006F4ADB">
      <w:pPr>
        <w:pStyle w:val="ListParagraph"/>
        <w:numPr>
          <w:ilvl w:val="0"/>
          <w:numId w:val="21"/>
        </w:numPr>
        <w:rPr>
          <w:rFonts w:cstheme="minorHAnsi"/>
          <w:szCs w:val="24"/>
        </w:rPr>
      </w:pPr>
      <w:r w:rsidRPr="00562170">
        <w:rPr>
          <w:rFonts w:cstheme="minorHAnsi"/>
          <w:szCs w:val="24"/>
        </w:rPr>
        <w:t>In line with methodologies above, s</w:t>
      </w:r>
      <w:r w:rsidR="00F75156" w:rsidRPr="00562170">
        <w:rPr>
          <w:rFonts w:cstheme="minorHAnsi"/>
          <w:szCs w:val="24"/>
        </w:rPr>
        <w:t xml:space="preserve">egment </w:t>
      </w:r>
      <w:r w:rsidR="00812D83" w:rsidRPr="00562170">
        <w:rPr>
          <w:rFonts w:cstheme="minorHAnsi"/>
          <w:szCs w:val="24"/>
        </w:rPr>
        <w:t xml:space="preserve">and analyse </w:t>
      </w:r>
      <w:r w:rsidR="00F75156" w:rsidRPr="00562170">
        <w:rPr>
          <w:rFonts w:cstheme="minorHAnsi"/>
          <w:szCs w:val="24"/>
        </w:rPr>
        <w:t xml:space="preserve">the </w:t>
      </w:r>
      <w:r w:rsidR="006F4ADB" w:rsidRPr="00562170">
        <w:rPr>
          <w:rFonts w:cstheme="minorHAnsi"/>
          <w:szCs w:val="24"/>
        </w:rPr>
        <w:t>Scottish adult population by c</w:t>
      </w:r>
      <w:r w:rsidR="00F75156" w:rsidRPr="00562170">
        <w:rPr>
          <w:rFonts w:cstheme="minorHAnsi"/>
          <w:szCs w:val="24"/>
        </w:rPr>
        <w:t xml:space="preserve">lusters based on </w:t>
      </w:r>
      <w:r w:rsidR="00562170" w:rsidRPr="00562170">
        <w:rPr>
          <w:rFonts w:cstheme="minorHAnsi"/>
          <w:szCs w:val="24"/>
        </w:rPr>
        <w:t xml:space="preserve">their </w:t>
      </w:r>
      <w:r w:rsidR="00F75156" w:rsidRPr="00562170">
        <w:rPr>
          <w:rFonts w:cstheme="minorHAnsi"/>
          <w:szCs w:val="24"/>
        </w:rPr>
        <w:t>relative levels of understanding</w:t>
      </w:r>
      <w:r w:rsidR="00562170" w:rsidRPr="00562170">
        <w:rPr>
          <w:rFonts w:cstheme="minorHAnsi"/>
          <w:szCs w:val="24"/>
        </w:rPr>
        <w:t xml:space="preserve">, awareness and attitudes in relation to </w:t>
      </w:r>
      <w:r w:rsidR="00F75156" w:rsidRPr="00562170">
        <w:rPr>
          <w:rFonts w:cstheme="minorHAnsi"/>
          <w:szCs w:val="24"/>
        </w:rPr>
        <w:t>human rights issues, laws and standards</w:t>
      </w:r>
      <w:r w:rsidR="00562170">
        <w:rPr>
          <w:rFonts w:cstheme="minorHAnsi"/>
          <w:szCs w:val="24"/>
        </w:rPr>
        <w:t xml:space="preserve">. </w:t>
      </w:r>
    </w:p>
    <w:p w:rsidR="00562170" w:rsidRPr="00562170" w:rsidRDefault="00562170" w:rsidP="00562170">
      <w:pPr>
        <w:pStyle w:val="ListParagraph"/>
        <w:rPr>
          <w:rFonts w:cstheme="minorHAnsi"/>
          <w:szCs w:val="24"/>
        </w:rPr>
      </w:pPr>
    </w:p>
    <w:p w:rsidR="006F4ADB" w:rsidRDefault="006F4ADB" w:rsidP="006F4ADB">
      <w:pPr>
        <w:pStyle w:val="ListParagraph"/>
        <w:numPr>
          <w:ilvl w:val="0"/>
          <w:numId w:val="21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Provide </w:t>
      </w:r>
      <w:r w:rsidR="006B3C54">
        <w:rPr>
          <w:rFonts w:cstheme="minorHAnsi"/>
          <w:szCs w:val="24"/>
        </w:rPr>
        <w:t xml:space="preserve">qualitative and </w:t>
      </w:r>
      <w:r>
        <w:rPr>
          <w:rFonts w:cstheme="minorHAnsi"/>
          <w:szCs w:val="24"/>
        </w:rPr>
        <w:t>quantitative insights into the va</w:t>
      </w:r>
      <w:r w:rsidRPr="006F4ADB">
        <w:rPr>
          <w:rFonts w:cstheme="minorHAnsi"/>
          <w:szCs w:val="24"/>
        </w:rPr>
        <w:t xml:space="preserve">lues held by each audience segment, drivers of their attitudes and views towards human rights, and their demographic characteristics. </w:t>
      </w:r>
    </w:p>
    <w:p w:rsidR="0057052A" w:rsidRDefault="0057052A" w:rsidP="0057052A">
      <w:pPr>
        <w:pStyle w:val="ListParagraph"/>
        <w:rPr>
          <w:rFonts w:cstheme="minorHAnsi"/>
          <w:szCs w:val="24"/>
        </w:rPr>
      </w:pPr>
    </w:p>
    <w:p w:rsidR="00812D83" w:rsidRPr="0057052A" w:rsidRDefault="0057052A" w:rsidP="0057052A">
      <w:pPr>
        <w:pStyle w:val="ListParagraph"/>
        <w:numPr>
          <w:ilvl w:val="0"/>
          <w:numId w:val="21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Facilitate the development of up to 40</w:t>
      </w:r>
      <w:r w:rsidR="00161318">
        <w:rPr>
          <w:rFonts w:cstheme="minorHAnsi"/>
          <w:szCs w:val="24"/>
        </w:rPr>
        <w:t xml:space="preserve"> communications </w:t>
      </w:r>
      <w:r>
        <w:rPr>
          <w:rFonts w:cstheme="minorHAnsi"/>
          <w:szCs w:val="24"/>
        </w:rPr>
        <w:t xml:space="preserve">messages for testing with audience </w:t>
      </w:r>
      <w:r w:rsidR="006B3C54">
        <w:rPr>
          <w:rFonts w:cstheme="minorHAnsi"/>
          <w:szCs w:val="24"/>
        </w:rPr>
        <w:t>segments, then t</w:t>
      </w:r>
      <w:r w:rsidR="00F75156" w:rsidRPr="0057052A">
        <w:rPr>
          <w:rFonts w:cstheme="minorHAnsi"/>
          <w:szCs w:val="24"/>
        </w:rPr>
        <w:t xml:space="preserve">est and evaluate the qualitative and quantitative impact </w:t>
      </w:r>
      <w:r w:rsidRPr="0057052A">
        <w:rPr>
          <w:rFonts w:cstheme="minorHAnsi"/>
          <w:szCs w:val="24"/>
        </w:rPr>
        <w:t xml:space="preserve">of those messages on each audience segment’s </w:t>
      </w:r>
      <w:r w:rsidR="00F75156" w:rsidRPr="0057052A">
        <w:rPr>
          <w:rFonts w:cstheme="minorHAnsi"/>
          <w:szCs w:val="24"/>
        </w:rPr>
        <w:t xml:space="preserve">levels of </w:t>
      </w:r>
      <w:r w:rsidR="00161318">
        <w:rPr>
          <w:rFonts w:cstheme="minorHAnsi"/>
          <w:szCs w:val="24"/>
        </w:rPr>
        <w:t xml:space="preserve">a) </w:t>
      </w:r>
      <w:r w:rsidR="00F75156" w:rsidRPr="0057052A">
        <w:rPr>
          <w:rFonts w:cstheme="minorHAnsi"/>
          <w:szCs w:val="24"/>
        </w:rPr>
        <w:t>understanding and awareness of human rights</w:t>
      </w:r>
      <w:r w:rsidR="006F4ADB" w:rsidRPr="0057052A">
        <w:rPr>
          <w:rFonts w:cstheme="minorHAnsi"/>
          <w:szCs w:val="24"/>
        </w:rPr>
        <w:t xml:space="preserve"> and </w:t>
      </w:r>
      <w:r w:rsidR="00161318">
        <w:rPr>
          <w:rFonts w:cstheme="minorHAnsi"/>
          <w:szCs w:val="24"/>
        </w:rPr>
        <w:t xml:space="preserve">b) </w:t>
      </w:r>
      <w:r w:rsidR="006F4ADB" w:rsidRPr="0057052A">
        <w:rPr>
          <w:rFonts w:cstheme="minorHAnsi"/>
          <w:szCs w:val="24"/>
        </w:rPr>
        <w:t>the Commission’s work to p</w:t>
      </w:r>
      <w:r w:rsidRPr="0057052A">
        <w:rPr>
          <w:rFonts w:cstheme="minorHAnsi"/>
          <w:szCs w:val="24"/>
        </w:rPr>
        <w:t xml:space="preserve">romote and protect human rights. </w:t>
      </w:r>
    </w:p>
    <w:p w:rsidR="0057052A" w:rsidRPr="0057052A" w:rsidRDefault="0057052A" w:rsidP="0057052A">
      <w:pPr>
        <w:pStyle w:val="ListParagraph"/>
        <w:rPr>
          <w:rFonts w:cstheme="minorHAnsi"/>
          <w:szCs w:val="24"/>
        </w:rPr>
      </w:pPr>
    </w:p>
    <w:p w:rsidR="00812D83" w:rsidRDefault="006B3C54" w:rsidP="006F4ADB">
      <w:pPr>
        <w:pStyle w:val="ListParagraph"/>
        <w:numPr>
          <w:ilvl w:val="0"/>
          <w:numId w:val="21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Provide qualitative insights </w:t>
      </w:r>
      <w:r w:rsidR="00161318">
        <w:rPr>
          <w:rFonts w:cstheme="minorHAnsi"/>
          <w:szCs w:val="24"/>
        </w:rPr>
        <w:t xml:space="preserve">into current attitudes, values, drivers of attitudinal change, understanding and awareness, </w:t>
      </w:r>
      <w:r>
        <w:rPr>
          <w:rFonts w:cstheme="minorHAnsi"/>
          <w:szCs w:val="24"/>
        </w:rPr>
        <w:t>and the impact of different messages on</w:t>
      </w:r>
      <w:r w:rsidR="00161318">
        <w:rPr>
          <w:rFonts w:cstheme="minorHAnsi"/>
          <w:szCs w:val="24"/>
        </w:rPr>
        <w:t xml:space="preserve"> that, held by</w:t>
      </w:r>
      <w:r>
        <w:rPr>
          <w:rFonts w:cstheme="minorHAnsi"/>
          <w:szCs w:val="24"/>
        </w:rPr>
        <w:t xml:space="preserve"> a </w:t>
      </w:r>
      <w:r w:rsidR="00161318">
        <w:rPr>
          <w:rFonts w:cstheme="minorHAnsi"/>
          <w:szCs w:val="24"/>
        </w:rPr>
        <w:t>selected range of</w:t>
      </w:r>
      <w:r>
        <w:rPr>
          <w:rFonts w:cstheme="minorHAnsi"/>
          <w:szCs w:val="24"/>
        </w:rPr>
        <w:t xml:space="preserve"> public authority and civil society audiences. </w:t>
      </w:r>
    </w:p>
    <w:p w:rsidR="003E29DA" w:rsidRDefault="00885F16" w:rsidP="00C02E9F">
      <w:pPr>
        <w:pStyle w:val="Heading1"/>
      </w:pPr>
      <w:r>
        <w:t>4.</w:t>
      </w:r>
      <w:r>
        <w:tab/>
      </w:r>
      <w:r w:rsidR="003E29DA">
        <w:t xml:space="preserve">Audiences </w:t>
      </w:r>
    </w:p>
    <w:p w:rsidR="003E29DA" w:rsidRDefault="003E29DA" w:rsidP="003E29DA"/>
    <w:p w:rsidR="003E29DA" w:rsidRDefault="003E29DA" w:rsidP="003E29DA">
      <w:r>
        <w:t>This research will focus on the following key audiences:</w:t>
      </w:r>
    </w:p>
    <w:p w:rsidR="003E29DA" w:rsidRDefault="003E29DA" w:rsidP="003E29DA"/>
    <w:p w:rsidR="003E29DA" w:rsidRDefault="00735436" w:rsidP="003E29DA">
      <w:pPr>
        <w:pStyle w:val="ListParagraph"/>
        <w:numPr>
          <w:ilvl w:val="0"/>
          <w:numId w:val="26"/>
        </w:numPr>
      </w:pPr>
      <w:r>
        <w:t>The population of adults living in Scotland</w:t>
      </w:r>
      <w:r w:rsidR="00885F16">
        <w:t xml:space="preserve"> </w:t>
      </w:r>
      <w:r w:rsidR="00BA1D55">
        <w:t xml:space="preserve">(ideally 16+) </w:t>
      </w:r>
      <w:r w:rsidR="00885F16">
        <w:t>as a whole</w:t>
      </w:r>
      <w:r w:rsidR="003E29DA">
        <w:t>, segmented into at least four clusters in line with previous</w:t>
      </w:r>
      <w:r w:rsidR="00885F16">
        <w:t xml:space="preserve"> research </w:t>
      </w:r>
      <w:r w:rsidR="003E29DA">
        <w:t>methodologies</w:t>
      </w:r>
      <w:r w:rsidR="00885F16">
        <w:t xml:space="preserve"> and findings</w:t>
      </w:r>
      <w:r w:rsidR="003E29DA">
        <w:t xml:space="preserve"> </w:t>
      </w:r>
      <w:r w:rsidR="00885F16">
        <w:t xml:space="preserve">(those </w:t>
      </w:r>
      <w:r w:rsidR="003E29DA">
        <w:t>opposed to human rights, supportive of human rights, persuadable about human rights, apathetic to hu</w:t>
      </w:r>
      <w:r w:rsidR="00885F16">
        <w:t xml:space="preserve">man rights), and further segmented by levels of understanding and empowerment when it comes to using human rights.   </w:t>
      </w:r>
    </w:p>
    <w:p w:rsidR="006E10AA" w:rsidRDefault="006E10AA" w:rsidP="006E10AA">
      <w:pPr>
        <w:pStyle w:val="ListParagraph"/>
      </w:pPr>
    </w:p>
    <w:p w:rsidR="003E29DA" w:rsidRDefault="003E29DA" w:rsidP="003E29DA">
      <w:pPr>
        <w:pStyle w:val="ListParagraph"/>
        <w:numPr>
          <w:ilvl w:val="0"/>
          <w:numId w:val="26"/>
        </w:numPr>
      </w:pPr>
      <w:r>
        <w:t>People working in health and social care settings, including mental health, and including frontline staff, managers, policy makers and leaders.</w:t>
      </w:r>
    </w:p>
    <w:p w:rsidR="006E10AA" w:rsidRDefault="006E10AA" w:rsidP="006E10AA">
      <w:pPr>
        <w:pStyle w:val="ListParagraph"/>
      </w:pPr>
    </w:p>
    <w:p w:rsidR="003E29DA" w:rsidRDefault="003E29DA" w:rsidP="003E29DA">
      <w:pPr>
        <w:pStyle w:val="ListParagraph"/>
        <w:numPr>
          <w:ilvl w:val="0"/>
          <w:numId w:val="26"/>
        </w:numPr>
      </w:pPr>
      <w:r>
        <w:lastRenderedPageBreak/>
        <w:t>People working in criminal justice settings, including frontline police, probation and prison staff, managers, policy makers and leaders.</w:t>
      </w:r>
    </w:p>
    <w:p w:rsidR="006E10AA" w:rsidRDefault="006E10AA" w:rsidP="006E10AA">
      <w:pPr>
        <w:pStyle w:val="ListParagraph"/>
      </w:pPr>
    </w:p>
    <w:p w:rsidR="006E10AA" w:rsidRDefault="003E29DA" w:rsidP="003E29DA">
      <w:pPr>
        <w:pStyle w:val="ListParagraph"/>
        <w:numPr>
          <w:ilvl w:val="0"/>
          <w:numId w:val="26"/>
        </w:numPr>
      </w:pPr>
      <w:r>
        <w:t>People working in poverty and social justice campaigning, advocacy and service provision settings, including frontline staff, managers, policy makers and leaders.</w:t>
      </w:r>
    </w:p>
    <w:p w:rsidR="00885F16" w:rsidRDefault="00885F16" w:rsidP="00885F16">
      <w:pPr>
        <w:pStyle w:val="ListParagraph"/>
      </w:pPr>
    </w:p>
    <w:p w:rsidR="006E10AA" w:rsidRDefault="003E29DA" w:rsidP="006E10AA">
      <w:pPr>
        <w:pStyle w:val="ListParagraph"/>
        <w:numPr>
          <w:ilvl w:val="0"/>
          <w:numId w:val="26"/>
        </w:numPr>
      </w:pPr>
      <w:r>
        <w:t>People working in local government including frontline staff, managers, policy makers and leaders.</w:t>
      </w:r>
    </w:p>
    <w:p w:rsidR="006E10AA" w:rsidRDefault="006E10AA" w:rsidP="006E10AA">
      <w:pPr>
        <w:pStyle w:val="ListParagraph"/>
      </w:pPr>
    </w:p>
    <w:p w:rsidR="00562170" w:rsidRDefault="003E29DA" w:rsidP="00C02E9F">
      <w:pPr>
        <w:pStyle w:val="ListParagraph"/>
        <w:numPr>
          <w:ilvl w:val="0"/>
          <w:numId w:val="26"/>
        </w:numPr>
      </w:pPr>
      <w:r>
        <w:t xml:space="preserve">People working in national public authorities with a monitoring, inspection, investigations and/or regulation function including frontline staff, managers, policy makers and leaders. </w:t>
      </w:r>
    </w:p>
    <w:p w:rsidR="001A4CF0" w:rsidRPr="000008A8" w:rsidRDefault="00885F16" w:rsidP="00562170">
      <w:pPr>
        <w:pStyle w:val="Heading1"/>
      </w:pPr>
      <w:r>
        <w:t>5.</w:t>
      </w:r>
      <w:r>
        <w:tab/>
      </w:r>
      <w:r w:rsidR="001A4CF0" w:rsidRPr="000008A8">
        <w:t xml:space="preserve">Methodology </w:t>
      </w:r>
    </w:p>
    <w:p w:rsidR="007E64F8" w:rsidRPr="000008A8" w:rsidRDefault="007E64F8" w:rsidP="000008A8">
      <w:pPr>
        <w:spacing w:line="276" w:lineRule="auto"/>
        <w:rPr>
          <w:rFonts w:asciiTheme="minorHAnsi" w:hAnsiTheme="minorHAnsi" w:cstheme="minorHAnsi"/>
          <w:szCs w:val="24"/>
        </w:rPr>
      </w:pPr>
    </w:p>
    <w:p w:rsidR="007E64F8" w:rsidRPr="000008A8" w:rsidRDefault="007E64F8" w:rsidP="000008A8">
      <w:pPr>
        <w:spacing w:line="276" w:lineRule="auto"/>
        <w:rPr>
          <w:rFonts w:asciiTheme="minorHAnsi" w:hAnsiTheme="minorHAnsi" w:cstheme="minorHAnsi"/>
          <w:szCs w:val="24"/>
        </w:rPr>
      </w:pPr>
      <w:r w:rsidRPr="000008A8">
        <w:rPr>
          <w:rFonts w:asciiTheme="minorHAnsi" w:hAnsiTheme="minorHAnsi" w:cstheme="minorHAnsi"/>
          <w:szCs w:val="24"/>
        </w:rPr>
        <w:t>The methodology for this research should incorporate:</w:t>
      </w:r>
    </w:p>
    <w:p w:rsidR="007E64F8" w:rsidRPr="000008A8" w:rsidRDefault="007E64F8" w:rsidP="000008A8">
      <w:pPr>
        <w:spacing w:line="276" w:lineRule="auto"/>
        <w:rPr>
          <w:rFonts w:asciiTheme="minorHAnsi" w:hAnsiTheme="minorHAnsi" w:cstheme="minorHAnsi"/>
          <w:szCs w:val="24"/>
        </w:rPr>
      </w:pPr>
    </w:p>
    <w:p w:rsidR="000008A8" w:rsidRDefault="00700995" w:rsidP="00700995">
      <w:pPr>
        <w:pStyle w:val="ListParagraph"/>
        <w:numPr>
          <w:ilvl w:val="0"/>
          <w:numId w:val="25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A</w:t>
      </w:r>
      <w:r w:rsidR="007E64F8" w:rsidRPr="000008A8">
        <w:rPr>
          <w:rFonts w:cstheme="minorHAnsi"/>
          <w:szCs w:val="24"/>
        </w:rPr>
        <w:t xml:space="preserve"> review of existing research </w:t>
      </w:r>
      <w:r w:rsidR="00161318">
        <w:rPr>
          <w:rFonts w:cstheme="minorHAnsi"/>
          <w:szCs w:val="24"/>
        </w:rPr>
        <w:t xml:space="preserve">methodologies and findings </w:t>
      </w:r>
      <w:r w:rsidR="007E64F8" w:rsidRPr="000008A8">
        <w:rPr>
          <w:rFonts w:cstheme="minorHAnsi"/>
          <w:szCs w:val="24"/>
        </w:rPr>
        <w:t>available relating to public attitudes towards human rights in Scotland, including unpublished research t</w:t>
      </w:r>
      <w:r w:rsidR="00161318">
        <w:rPr>
          <w:rFonts w:cstheme="minorHAnsi"/>
          <w:szCs w:val="24"/>
        </w:rPr>
        <w:t>o be provided by the Commission</w:t>
      </w:r>
      <w:r>
        <w:rPr>
          <w:rFonts w:cstheme="minorHAnsi"/>
          <w:szCs w:val="24"/>
        </w:rPr>
        <w:t>.</w:t>
      </w:r>
    </w:p>
    <w:p w:rsidR="000008A8" w:rsidRDefault="000008A8" w:rsidP="000008A8">
      <w:pPr>
        <w:pStyle w:val="ListParagraph"/>
        <w:rPr>
          <w:rFonts w:cstheme="minorHAnsi"/>
          <w:szCs w:val="24"/>
        </w:rPr>
      </w:pPr>
    </w:p>
    <w:p w:rsidR="00E378BA" w:rsidRDefault="00700995" w:rsidP="00700995">
      <w:pPr>
        <w:pStyle w:val="ListParagraph"/>
        <w:numPr>
          <w:ilvl w:val="0"/>
          <w:numId w:val="25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A</w:t>
      </w:r>
      <w:r w:rsidR="007E64F8" w:rsidRPr="000008A8">
        <w:rPr>
          <w:rFonts w:cstheme="minorHAnsi"/>
          <w:szCs w:val="24"/>
        </w:rPr>
        <w:t xml:space="preserve">n opportunity for Commissioners, Commission staff and selected partner organisations to participate in the detailed design of </w:t>
      </w:r>
      <w:r w:rsidR="00161318">
        <w:rPr>
          <w:rFonts w:cstheme="minorHAnsi"/>
          <w:szCs w:val="24"/>
        </w:rPr>
        <w:t>messages for testing and in the observation of qualitative elements of the research</w:t>
      </w:r>
      <w:r>
        <w:rPr>
          <w:rFonts w:cstheme="minorHAnsi"/>
          <w:szCs w:val="24"/>
        </w:rPr>
        <w:t>.</w:t>
      </w:r>
    </w:p>
    <w:p w:rsidR="00161318" w:rsidRDefault="00161318" w:rsidP="00161318">
      <w:pPr>
        <w:pStyle w:val="ListParagraph"/>
        <w:rPr>
          <w:rFonts w:cstheme="minorHAnsi"/>
          <w:szCs w:val="24"/>
        </w:rPr>
      </w:pPr>
    </w:p>
    <w:p w:rsidR="00161318" w:rsidRPr="000008A8" w:rsidRDefault="00700995" w:rsidP="00700995">
      <w:pPr>
        <w:pStyle w:val="ListParagraph"/>
        <w:numPr>
          <w:ilvl w:val="0"/>
          <w:numId w:val="25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A</w:t>
      </w:r>
      <w:r w:rsidR="00161318">
        <w:rPr>
          <w:rFonts w:cstheme="minorHAnsi"/>
          <w:szCs w:val="24"/>
        </w:rPr>
        <w:t xml:space="preserve">ppropriate qualitative methodologies to generate </w:t>
      </w:r>
      <w:r w:rsidR="00885F16">
        <w:rPr>
          <w:rFonts w:cstheme="minorHAnsi"/>
          <w:szCs w:val="24"/>
        </w:rPr>
        <w:t xml:space="preserve">baseline </w:t>
      </w:r>
      <w:r w:rsidR="00161318">
        <w:rPr>
          <w:rFonts w:cstheme="minorHAnsi"/>
          <w:szCs w:val="24"/>
        </w:rPr>
        <w:t xml:space="preserve">insights into </w:t>
      </w:r>
      <w:r w:rsidR="00885F16">
        <w:rPr>
          <w:rFonts w:cstheme="minorHAnsi"/>
          <w:szCs w:val="24"/>
        </w:rPr>
        <w:t>key</w:t>
      </w:r>
      <w:r w:rsidR="00161318">
        <w:rPr>
          <w:rFonts w:cstheme="minorHAnsi"/>
          <w:szCs w:val="24"/>
        </w:rPr>
        <w:t xml:space="preserve"> audience attitudes, understanding</w:t>
      </w:r>
      <w:r w:rsidR="00885F16">
        <w:rPr>
          <w:rFonts w:cstheme="minorHAnsi"/>
          <w:szCs w:val="24"/>
        </w:rPr>
        <w:t>, awareness and empowerment</w:t>
      </w:r>
      <w:r w:rsidR="00161318">
        <w:rPr>
          <w:rFonts w:cstheme="minorHAnsi"/>
          <w:szCs w:val="24"/>
        </w:rPr>
        <w:t xml:space="preserve"> </w:t>
      </w:r>
      <w:r w:rsidR="00885F16">
        <w:rPr>
          <w:rFonts w:cstheme="minorHAnsi"/>
          <w:szCs w:val="24"/>
        </w:rPr>
        <w:t xml:space="preserve">when it comes to human rights, </w:t>
      </w:r>
      <w:r w:rsidR="00161318">
        <w:rPr>
          <w:rFonts w:cstheme="minorHAnsi"/>
          <w:szCs w:val="24"/>
        </w:rPr>
        <w:t>and drivers / opportunities to improve or change these</w:t>
      </w:r>
      <w:r>
        <w:rPr>
          <w:rFonts w:cstheme="minorHAnsi"/>
          <w:szCs w:val="24"/>
        </w:rPr>
        <w:t xml:space="preserve">. </w:t>
      </w:r>
    </w:p>
    <w:p w:rsidR="00E378BA" w:rsidRPr="000008A8" w:rsidRDefault="00E378BA" w:rsidP="000008A8">
      <w:pPr>
        <w:pStyle w:val="ListParagraph"/>
        <w:rPr>
          <w:rFonts w:cstheme="minorHAnsi"/>
          <w:szCs w:val="24"/>
        </w:rPr>
      </w:pPr>
    </w:p>
    <w:p w:rsidR="00E378BA" w:rsidRPr="000008A8" w:rsidRDefault="00700995" w:rsidP="00700995">
      <w:pPr>
        <w:pStyle w:val="ListParagraph"/>
        <w:numPr>
          <w:ilvl w:val="0"/>
          <w:numId w:val="25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A</w:t>
      </w:r>
      <w:r w:rsidR="007E64F8" w:rsidRPr="000008A8">
        <w:rPr>
          <w:rFonts w:cstheme="minorHAnsi"/>
          <w:szCs w:val="24"/>
        </w:rPr>
        <w:t xml:space="preserve"> nationally representative survey</w:t>
      </w:r>
      <w:r w:rsidR="00161318">
        <w:rPr>
          <w:rFonts w:cstheme="minorHAnsi"/>
          <w:szCs w:val="24"/>
        </w:rPr>
        <w:t>, segmentation, cluster analysis, message testing</w:t>
      </w:r>
      <w:r w:rsidR="00885F16">
        <w:rPr>
          <w:rFonts w:cstheme="minorHAnsi"/>
          <w:szCs w:val="24"/>
        </w:rPr>
        <w:t xml:space="preserve"> exercise</w:t>
      </w:r>
      <w:r w:rsidR="00161318">
        <w:rPr>
          <w:rFonts w:cstheme="minorHAnsi"/>
          <w:szCs w:val="24"/>
        </w:rPr>
        <w:t xml:space="preserve">, regression and key driver analysis </w:t>
      </w:r>
      <w:r w:rsidR="007E64F8" w:rsidRPr="000008A8">
        <w:rPr>
          <w:rFonts w:cstheme="minorHAnsi"/>
          <w:szCs w:val="24"/>
        </w:rPr>
        <w:t>of Scottish adults</w:t>
      </w:r>
      <w:r w:rsidR="00885F16">
        <w:rPr>
          <w:rFonts w:cstheme="minorHAnsi"/>
          <w:szCs w:val="24"/>
        </w:rPr>
        <w:t xml:space="preserve">, </w:t>
      </w:r>
      <w:r w:rsidR="007E64F8" w:rsidRPr="000008A8">
        <w:rPr>
          <w:rFonts w:cstheme="minorHAnsi"/>
          <w:szCs w:val="24"/>
        </w:rPr>
        <w:t>with weighted boosting to ensure sufficient re</w:t>
      </w:r>
      <w:r w:rsidR="00161318">
        <w:rPr>
          <w:rFonts w:cstheme="minorHAnsi"/>
          <w:szCs w:val="24"/>
        </w:rPr>
        <w:t>presentation of minority groups</w:t>
      </w:r>
      <w:r>
        <w:rPr>
          <w:rFonts w:cstheme="minorHAnsi"/>
          <w:szCs w:val="24"/>
        </w:rPr>
        <w:t xml:space="preserve">. </w:t>
      </w:r>
      <w:r w:rsidR="00161318">
        <w:rPr>
          <w:rFonts w:cstheme="minorHAnsi"/>
          <w:szCs w:val="24"/>
        </w:rPr>
        <w:t xml:space="preserve"> </w:t>
      </w:r>
    </w:p>
    <w:p w:rsidR="00161318" w:rsidRDefault="00161318" w:rsidP="00161318">
      <w:pPr>
        <w:pStyle w:val="ListParagraph"/>
        <w:rPr>
          <w:rFonts w:cstheme="minorHAnsi"/>
          <w:szCs w:val="24"/>
        </w:rPr>
      </w:pPr>
    </w:p>
    <w:p w:rsidR="001A4CF0" w:rsidRPr="00161318" w:rsidRDefault="00700995" w:rsidP="00700995">
      <w:pPr>
        <w:pStyle w:val="ListParagraph"/>
        <w:numPr>
          <w:ilvl w:val="0"/>
          <w:numId w:val="25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A</w:t>
      </w:r>
      <w:r w:rsidR="007E64F8" w:rsidRPr="00161318">
        <w:rPr>
          <w:rFonts w:cstheme="minorHAnsi"/>
          <w:szCs w:val="24"/>
        </w:rPr>
        <w:t>nalysis and reporting</w:t>
      </w:r>
      <w:r w:rsidR="00161318" w:rsidRPr="00161318">
        <w:rPr>
          <w:rFonts w:cstheme="minorHAnsi"/>
          <w:szCs w:val="24"/>
        </w:rPr>
        <w:t xml:space="preserve"> on findings</w:t>
      </w:r>
      <w:r w:rsidR="007E64F8" w:rsidRPr="00161318">
        <w:rPr>
          <w:rFonts w:cstheme="minorHAnsi"/>
          <w:szCs w:val="24"/>
        </w:rPr>
        <w:t xml:space="preserve"> </w:t>
      </w:r>
      <w:r w:rsidR="00885F16">
        <w:rPr>
          <w:rFonts w:cstheme="minorHAnsi"/>
          <w:szCs w:val="24"/>
        </w:rPr>
        <w:t xml:space="preserve">and key insights </w:t>
      </w:r>
      <w:r w:rsidR="007E64F8" w:rsidRPr="00161318">
        <w:rPr>
          <w:rFonts w:cstheme="minorHAnsi"/>
          <w:szCs w:val="24"/>
        </w:rPr>
        <w:t>by audience s</w:t>
      </w:r>
      <w:r w:rsidR="00161318" w:rsidRPr="00161318">
        <w:rPr>
          <w:rFonts w:cstheme="minorHAnsi"/>
          <w:szCs w:val="24"/>
        </w:rPr>
        <w:t>egment</w:t>
      </w:r>
      <w:r w:rsidR="00885F16">
        <w:rPr>
          <w:rFonts w:cstheme="minorHAnsi"/>
          <w:szCs w:val="24"/>
        </w:rPr>
        <w:t>, sub-segment and demographic profile, presented in a format that enables and facilitates easy-access dissemination both within the Commission and to its wider stakeholders</w:t>
      </w:r>
      <w:r w:rsidR="00161318" w:rsidRPr="00161318">
        <w:rPr>
          <w:rFonts w:cstheme="minorHAnsi"/>
          <w:szCs w:val="24"/>
        </w:rPr>
        <w:t xml:space="preserve">. </w:t>
      </w:r>
    </w:p>
    <w:p w:rsidR="001B1D46" w:rsidRDefault="001B1D46" w:rsidP="00C02E9F">
      <w:pPr>
        <w:pStyle w:val="Heading1"/>
      </w:pPr>
    </w:p>
    <w:p w:rsidR="001B1D46" w:rsidRDefault="001B1D46" w:rsidP="00C02E9F">
      <w:pPr>
        <w:pStyle w:val="Heading1"/>
      </w:pPr>
    </w:p>
    <w:p w:rsidR="001B1D46" w:rsidRDefault="001B1D46" w:rsidP="00C02E9F">
      <w:pPr>
        <w:pStyle w:val="Heading1"/>
      </w:pPr>
    </w:p>
    <w:p w:rsidR="00F75156" w:rsidRDefault="00885F16" w:rsidP="00C02E9F">
      <w:pPr>
        <w:pStyle w:val="Heading1"/>
      </w:pPr>
      <w:r>
        <w:lastRenderedPageBreak/>
        <w:t>6.</w:t>
      </w:r>
      <w:r>
        <w:tab/>
      </w:r>
      <w:r w:rsidR="001A4CF0" w:rsidRPr="000008A8">
        <w:t>Outputs</w:t>
      </w:r>
    </w:p>
    <w:p w:rsidR="00F75156" w:rsidRDefault="00F75156" w:rsidP="00F75156">
      <w:pPr>
        <w:spacing w:line="276" w:lineRule="auto"/>
        <w:rPr>
          <w:rFonts w:asciiTheme="minorHAnsi" w:hAnsiTheme="minorHAnsi" w:cstheme="minorHAnsi"/>
          <w:b/>
          <w:szCs w:val="24"/>
        </w:rPr>
      </w:pPr>
    </w:p>
    <w:p w:rsidR="00316773" w:rsidRPr="00F75156" w:rsidRDefault="00746CFB" w:rsidP="00F75156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0008A8">
        <w:rPr>
          <w:rFonts w:asciiTheme="minorHAnsi" w:hAnsiTheme="minorHAnsi" w:cstheme="minorHAnsi"/>
          <w:szCs w:val="24"/>
        </w:rPr>
        <w:t xml:space="preserve">The research should result in the following outputs: </w:t>
      </w:r>
    </w:p>
    <w:p w:rsidR="00316773" w:rsidRPr="000008A8" w:rsidRDefault="00316773" w:rsidP="000008A8">
      <w:pPr>
        <w:pStyle w:val="ListParagraph"/>
        <w:rPr>
          <w:rFonts w:cstheme="minorHAnsi"/>
          <w:szCs w:val="24"/>
        </w:rPr>
      </w:pPr>
    </w:p>
    <w:p w:rsidR="00316773" w:rsidRPr="000008A8" w:rsidRDefault="00746CFB" w:rsidP="000008A8">
      <w:pPr>
        <w:pStyle w:val="ListParagraph"/>
        <w:numPr>
          <w:ilvl w:val="0"/>
          <w:numId w:val="17"/>
        </w:numPr>
        <w:rPr>
          <w:rFonts w:cstheme="minorHAnsi"/>
          <w:szCs w:val="24"/>
        </w:rPr>
      </w:pPr>
      <w:r w:rsidRPr="000008A8">
        <w:rPr>
          <w:rFonts w:cstheme="minorHAnsi"/>
          <w:szCs w:val="24"/>
        </w:rPr>
        <w:t xml:space="preserve">A </w:t>
      </w:r>
      <w:r w:rsidR="00885F16">
        <w:rPr>
          <w:rFonts w:cstheme="minorHAnsi"/>
          <w:szCs w:val="24"/>
        </w:rPr>
        <w:t xml:space="preserve">full analytical report in Word, PowerPoint and/or PDF </w:t>
      </w:r>
      <w:r w:rsidR="0013431B">
        <w:rPr>
          <w:rFonts w:cstheme="minorHAnsi"/>
          <w:szCs w:val="24"/>
        </w:rPr>
        <w:t>format,</w:t>
      </w:r>
      <w:r w:rsidRPr="000008A8">
        <w:rPr>
          <w:rFonts w:cstheme="minorHAnsi"/>
          <w:szCs w:val="24"/>
        </w:rPr>
        <w:t xml:space="preserve"> drawing together and summarising the findings, identifying </w:t>
      </w:r>
      <w:r w:rsidR="00BD03AA">
        <w:rPr>
          <w:rFonts w:cstheme="minorHAnsi"/>
          <w:szCs w:val="24"/>
        </w:rPr>
        <w:t>the</w:t>
      </w:r>
      <w:r w:rsidR="007E31AD">
        <w:rPr>
          <w:rFonts w:cstheme="minorHAnsi"/>
          <w:szCs w:val="24"/>
        </w:rPr>
        <w:t xml:space="preserve"> segments</w:t>
      </w:r>
      <w:r w:rsidR="00BD03AA">
        <w:rPr>
          <w:rFonts w:cstheme="minorHAnsi"/>
          <w:szCs w:val="24"/>
        </w:rPr>
        <w:t xml:space="preserve"> and themes that will play the biggest role in protecting and promoting human rights, </w:t>
      </w:r>
      <w:r w:rsidRPr="000008A8">
        <w:rPr>
          <w:rFonts w:cstheme="minorHAnsi"/>
          <w:szCs w:val="24"/>
        </w:rPr>
        <w:t xml:space="preserve">and including an executive summary with key findings. </w:t>
      </w:r>
    </w:p>
    <w:p w:rsidR="00316773" w:rsidRPr="000008A8" w:rsidRDefault="00316773" w:rsidP="000008A8">
      <w:pPr>
        <w:pStyle w:val="ListParagraph"/>
        <w:rPr>
          <w:rFonts w:cstheme="minorHAnsi"/>
          <w:szCs w:val="24"/>
        </w:rPr>
      </w:pPr>
    </w:p>
    <w:p w:rsidR="00316773" w:rsidRPr="00885F16" w:rsidRDefault="00D46A37" w:rsidP="00885F16">
      <w:pPr>
        <w:pStyle w:val="ListParagraph"/>
        <w:numPr>
          <w:ilvl w:val="0"/>
          <w:numId w:val="17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All relevant f</w:t>
      </w:r>
      <w:r w:rsidR="00885F16">
        <w:rPr>
          <w:rFonts w:cstheme="minorHAnsi"/>
          <w:szCs w:val="24"/>
        </w:rPr>
        <w:t xml:space="preserve">indings expressed in chart, </w:t>
      </w:r>
      <w:r w:rsidR="00746CFB" w:rsidRPr="00885F16">
        <w:rPr>
          <w:rFonts w:cstheme="minorHAnsi"/>
          <w:szCs w:val="24"/>
        </w:rPr>
        <w:t xml:space="preserve">tables </w:t>
      </w:r>
      <w:r w:rsidR="00885F16">
        <w:rPr>
          <w:rFonts w:cstheme="minorHAnsi"/>
          <w:szCs w:val="24"/>
        </w:rPr>
        <w:t xml:space="preserve"> and diagrams </w:t>
      </w:r>
      <w:r w:rsidR="00746CFB" w:rsidRPr="00885F16">
        <w:rPr>
          <w:rFonts w:cstheme="minorHAnsi"/>
          <w:szCs w:val="24"/>
        </w:rPr>
        <w:t xml:space="preserve">with details of </w:t>
      </w:r>
      <w:r w:rsidR="00885F16">
        <w:rPr>
          <w:rFonts w:cstheme="minorHAnsi"/>
          <w:szCs w:val="24"/>
        </w:rPr>
        <w:t>full results and</w:t>
      </w:r>
      <w:r w:rsidR="00746CFB" w:rsidRPr="00885F16">
        <w:rPr>
          <w:rFonts w:cstheme="minorHAnsi"/>
          <w:szCs w:val="24"/>
        </w:rPr>
        <w:t xml:space="preserve"> methodology included as annexes</w:t>
      </w:r>
      <w:r w:rsidR="006E10AA" w:rsidRPr="00885F16">
        <w:rPr>
          <w:rFonts w:cstheme="minorHAnsi"/>
          <w:szCs w:val="24"/>
        </w:rPr>
        <w:t>.</w:t>
      </w:r>
    </w:p>
    <w:p w:rsidR="00316773" w:rsidRPr="000008A8" w:rsidRDefault="00316773" w:rsidP="000008A8">
      <w:pPr>
        <w:pStyle w:val="ListParagraph"/>
        <w:rPr>
          <w:rFonts w:cstheme="minorHAnsi"/>
          <w:szCs w:val="24"/>
        </w:rPr>
      </w:pPr>
    </w:p>
    <w:p w:rsidR="00316773" w:rsidRPr="000008A8" w:rsidRDefault="00746CFB" w:rsidP="000008A8">
      <w:pPr>
        <w:pStyle w:val="ListParagraph"/>
        <w:numPr>
          <w:ilvl w:val="0"/>
          <w:numId w:val="17"/>
        </w:numPr>
        <w:rPr>
          <w:rFonts w:cstheme="minorHAnsi"/>
          <w:szCs w:val="24"/>
        </w:rPr>
      </w:pPr>
      <w:r w:rsidRPr="000008A8">
        <w:rPr>
          <w:rFonts w:cstheme="minorHAnsi"/>
          <w:szCs w:val="24"/>
        </w:rPr>
        <w:t>Transcripts</w:t>
      </w:r>
      <w:r w:rsidR="00B7257A">
        <w:rPr>
          <w:rFonts w:cstheme="minorHAnsi"/>
          <w:szCs w:val="24"/>
        </w:rPr>
        <w:t>/videos</w:t>
      </w:r>
      <w:r w:rsidRPr="000008A8">
        <w:rPr>
          <w:rFonts w:cstheme="minorHAnsi"/>
          <w:szCs w:val="24"/>
        </w:rPr>
        <w:t xml:space="preserve"> of any focus groups</w:t>
      </w:r>
      <w:r w:rsidR="006E10AA">
        <w:rPr>
          <w:rFonts w:cstheme="minorHAnsi"/>
          <w:szCs w:val="24"/>
        </w:rPr>
        <w:t xml:space="preserve"> or similar qualitative exercises</w:t>
      </w:r>
      <w:r w:rsidR="00F02621">
        <w:rPr>
          <w:rFonts w:cstheme="minorHAnsi"/>
          <w:szCs w:val="24"/>
        </w:rPr>
        <w:t xml:space="preserve"> (for internal use only).</w:t>
      </w:r>
    </w:p>
    <w:p w:rsidR="00316773" w:rsidRPr="000008A8" w:rsidRDefault="00316773" w:rsidP="000008A8">
      <w:pPr>
        <w:pStyle w:val="ListParagraph"/>
        <w:rPr>
          <w:rFonts w:cstheme="minorHAnsi"/>
          <w:szCs w:val="24"/>
        </w:rPr>
      </w:pPr>
    </w:p>
    <w:p w:rsidR="00316773" w:rsidRPr="000008A8" w:rsidRDefault="00746CFB" w:rsidP="000008A8">
      <w:pPr>
        <w:pStyle w:val="ListParagraph"/>
        <w:numPr>
          <w:ilvl w:val="0"/>
          <w:numId w:val="17"/>
        </w:numPr>
        <w:rPr>
          <w:rFonts w:cstheme="minorHAnsi"/>
          <w:szCs w:val="24"/>
        </w:rPr>
      </w:pPr>
      <w:r w:rsidRPr="000008A8">
        <w:rPr>
          <w:rFonts w:cstheme="minorHAnsi"/>
          <w:szCs w:val="24"/>
        </w:rPr>
        <w:t>Quantitative data files p</w:t>
      </w:r>
      <w:r w:rsidR="006E10AA">
        <w:rPr>
          <w:rFonts w:cstheme="minorHAnsi"/>
          <w:szCs w:val="24"/>
        </w:rPr>
        <w:t>rovided in SPSS or Excel format.</w:t>
      </w:r>
    </w:p>
    <w:p w:rsidR="00316773" w:rsidRPr="000008A8" w:rsidRDefault="00316773" w:rsidP="000008A8">
      <w:pPr>
        <w:pStyle w:val="ListParagraph"/>
        <w:rPr>
          <w:rFonts w:cstheme="minorHAnsi"/>
          <w:szCs w:val="24"/>
        </w:rPr>
      </w:pPr>
    </w:p>
    <w:p w:rsidR="00F00D45" w:rsidRPr="003B6AD9" w:rsidRDefault="0079123C" w:rsidP="003B6AD9">
      <w:pPr>
        <w:pStyle w:val="ListParagraph"/>
        <w:numPr>
          <w:ilvl w:val="0"/>
          <w:numId w:val="17"/>
        </w:numPr>
        <w:rPr>
          <w:rFonts w:cstheme="minorHAnsi"/>
          <w:szCs w:val="24"/>
        </w:rPr>
      </w:pPr>
      <w:r w:rsidRPr="000008A8">
        <w:rPr>
          <w:rFonts w:cstheme="minorHAnsi"/>
          <w:szCs w:val="24"/>
        </w:rPr>
        <w:t xml:space="preserve">Reports should be delivered fully proofed and referenced and to a standard ready for external publication </w:t>
      </w:r>
      <w:r w:rsidR="006E10AA">
        <w:rPr>
          <w:rFonts w:cstheme="minorHAnsi"/>
          <w:szCs w:val="24"/>
        </w:rPr>
        <w:t xml:space="preserve">. </w:t>
      </w:r>
    </w:p>
    <w:p w:rsidR="001A4CF0" w:rsidRPr="000008A8" w:rsidRDefault="00885F16" w:rsidP="00C02E9F">
      <w:pPr>
        <w:pStyle w:val="Heading1"/>
      </w:pPr>
      <w:r>
        <w:t>7.</w:t>
      </w:r>
      <w:r>
        <w:tab/>
        <w:t>Timetable</w:t>
      </w:r>
      <w:r w:rsidR="001A4CF0" w:rsidRPr="000008A8">
        <w:t xml:space="preserve"> </w:t>
      </w:r>
    </w:p>
    <w:p w:rsidR="001A4CF0" w:rsidRPr="000008A8" w:rsidRDefault="000C2253" w:rsidP="000008A8">
      <w:pPr>
        <w:spacing w:line="276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[TBC following discussion with appointed agency]</w:t>
      </w:r>
    </w:p>
    <w:p w:rsidR="00E06836" w:rsidRPr="000008A8" w:rsidRDefault="00E06836" w:rsidP="00C02E9F">
      <w:pPr>
        <w:spacing w:line="276" w:lineRule="auto"/>
        <w:rPr>
          <w:rFonts w:asciiTheme="minorHAnsi" w:hAnsiTheme="minorHAnsi" w:cstheme="minorHAnsi"/>
          <w:szCs w:val="24"/>
        </w:rPr>
      </w:pPr>
      <w:r w:rsidRPr="000008A8">
        <w:rPr>
          <w:rFonts w:asciiTheme="minorHAnsi" w:hAnsiTheme="minorHAnsi" w:cstheme="minorHAnsi"/>
          <w:szCs w:val="24"/>
        </w:rPr>
        <w:t xml:space="preserve">w/c </w:t>
      </w:r>
      <w:r w:rsidR="00203264">
        <w:rPr>
          <w:rFonts w:asciiTheme="minorHAnsi" w:hAnsiTheme="minorHAnsi" w:cstheme="minorHAnsi"/>
          <w:szCs w:val="24"/>
        </w:rPr>
        <w:t>30</w:t>
      </w:r>
      <w:r w:rsidRPr="000008A8">
        <w:rPr>
          <w:rFonts w:asciiTheme="minorHAnsi" w:hAnsiTheme="minorHAnsi" w:cstheme="minorHAnsi"/>
          <w:szCs w:val="24"/>
        </w:rPr>
        <w:t xml:space="preserve"> January</w:t>
      </w:r>
      <w:r w:rsidRPr="000008A8">
        <w:rPr>
          <w:rFonts w:asciiTheme="minorHAnsi" w:hAnsiTheme="minorHAnsi" w:cstheme="minorHAnsi"/>
          <w:szCs w:val="24"/>
        </w:rPr>
        <w:tab/>
      </w:r>
      <w:r w:rsidRPr="000008A8">
        <w:rPr>
          <w:rFonts w:asciiTheme="minorHAnsi" w:hAnsiTheme="minorHAnsi" w:cstheme="minorHAnsi"/>
          <w:szCs w:val="24"/>
        </w:rPr>
        <w:tab/>
        <w:t>appoint contractor</w:t>
      </w:r>
    </w:p>
    <w:p w:rsidR="00E06836" w:rsidRPr="000008A8" w:rsidRDefault="00E06836" w:rsidP="00C02E9F">
      <w:pPr>
        <w:spacing w:line="276" w:lineRule="auto"/>
        <w:rPr>
          <w:rFonts w:asciiTheme="minorHAnsi" w:hAnsiTheme="minorHAnsi" w:cstheme="minorHAnsi"/>
          <w:szCs w:val="24"/>
        </w:rPr>
      </w:pPr>
      <w:r w:rsidRPr="000008A8">
        <w:rPr>
          <w:rFonts w:asciiTheme="minorHAnsi" w:hAnsiTheme="minorHAnsi" w:cstheme="minorHAnsi"/>
          <w:szCs w:val="24"/>
        </w:rPr>
        <w:t xml:space="preserve">w/c </w:t>
      </w:r>
      <w:r w:rsidR="00203264" w:rsidRPr="000008A8">
        <w:rPr>
          <w:rFonts w:asciiTheme="minorHAnsi" w:hAnsiTheme="minorHAnsi" w:cstheme="minorHAnsi"/>
          <w:szCs w:val="24"/>
        </w:rPr>
        <w:t>6 February</w:t>
      </w:r>
      <w:r w:rsidRPr="000008A8">
        <w:rPr>
          <w:rFonts w:asciiTheme="minorHAnsi" w:hAnsiTheme="minorHAnsi" w:cstheme="minorHAnsi"/>
          <w:szCs w:val="24"/>
        </w:rPr>
        <w:tab/>
      </w:r>
      <w:r w:rsidRPr="000008A8">
        <w:rPr>
          <w:rFonts w:asciiTheme="minorHAnsi" w:hAnsiTheme="minorHAnsi" w:cstheme="minorHAnsi"/>
          <w:szCs w:val="24"/>
        </w:rPr>
        <w:tab/>
        <w:t>agree detailed methodology</w:t>
      </w:r>
      <w:r w:rsidR="00B7257A">
        <w:rPr>
          <w:rFonts w:asciiTheme="minorHAnsi" w:hAnsiTheme="minorHAnsi" w:cstheme="minorHAnsi"/>
          <w:szCs w:val="24"/>
        </w:rPr>
        <w:t>, topic guide</w:t>
      </w:r>
      <w:r w:rsidRPr="000008A8">
        <w:rPr>
          <w:rFonts w:asciiTheme="minorHAnsi" w:hAnsiTheme="minorHAnsi" w:cstheme="minorHAnsi"/>
          <w:szCs w:val="24"/>
        </w:rPr>
        <w:t xml:space="preserve"> and timetable </w:t>
      </w:r>
    </w:p>
    <w:p w:rsidR="00E06836" w:rsidRPr="000008A8" w:rsidRDefault="00203264" w:rsidP="00C02E9F">
      <w:pPr>
        <w:spacing w:line="276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w/c 20</w:t>
      </w:r>
      <w:r w:rsidR="00E06836" w:rsidRPr="000008A8">
        <w:rPr>
          <w:rFonts w:asciiTheme="minorHAnsi" w:hAnsiTheme="minorHAnsi" w:cstheme="minorHAnsi"/>
          <w:szCs w:val="24"/>
        </w:rPr>
        <w:t xml:space="preserve"> February</w:t>
      </w:r>
      <w:r w:rsidR="00E06836" w:rsidRPr="000008A8">
        <w:rPr>
          <w:rFonts w:asciiTheme="minorHAnsi" w:hAnsiTheme="minorHAnsi" w:cstheme="minorHAnsi"/>
          <w:szCs w:val="24"/>
        </w:rPr>
        <w:tab/>
      </w:r>
      <w:r w:rsidR="00E06836" w:rsidRPr="000008A8">
        <w:rPr>
          <w:rFonts w:asciiTheme="minorHAnsi" w:hAnsiTheme="minorHAnsi" w:cstheme="minorHAnsi"/>
          <w:szCs w:val="24"/>
        </w:rPr>
        <w:tab/>
      </w:r>
      <w:r w:rsidR="006E10AA">
        <w:rPr>
          <w:rFonts w:asciiTheme="minorHAnsi" w:hAnsiTheme="minorHAnsi" w:cstheme="minorHAnsi"/>
          <w:szCs w:val="24"/>
        </w:rPr>
        <w:t xml:space="preserve">carry out qualitative elements </w:t>
      </w:r>
      <w:r w:rsidR="00E06836" w:rsidRPr="000008A8">
        <w:rPr>
          <w:rFonts w:asciiTheme="minorHAnsi" w:hAnsiTheme="minorHAnsi" w:cstheme="minorHAnsi"/>
          <w:szCs w:val="24"/>
        </w:rPr>
        <w:t xml:space="preserve"> </w:t>
      </w:r>
    </w:p>
    <w:p w:rsidR="00E06836" w:rsidRPr="000008A8" w:rsidRDefault="00E06836" w:rsidP="00C02E9F">
      <w:pPr>
        <w:spacing w:line="276" w:lineRule="auto"/>
        <w:rPr>
          <w:rFonts w:asciiTheme="minorHAnsi" w:hAnsiTheme="minorHAnsi" w:cstheme="minorHAnsi"/>
          <w:szCs w:val="24"/>
        </w:rPr>
      </w:pPr>
      <w:r w:rsidRPr="000008A8">
        <w:rPr>
          <w:rFonts w:asciiTheme="minorHAnsi" w:hAnsiTheme="minorHAnsi" w:cstheme="minorHAnsi"/>
          <w:szCs w:val="24"/>
        </w:rPr>
        <w:t xml:space="preserve">w/c  </w:t>
      </w:r>
      <w:r w:rsidR="00203264">
        <w:rPr>
          <w:rFonts w:asciiTheme="minorHAnsi" w:hAnsiTheme="minorHAnsi" w:cstheme="minorHAnsi"/>
          <w:szCs w:val="24"/>
        </w:rPr>
        <w:t>6 March</w:t>
      </w:r>
      <w:r w:rsidR="00203264">
        <w:rPr>
          <w:rFonts w:asciiTheme="minorHAnsi" w:hAnsiTheme="minorHAnsi" w:cstheme="minorHAnsi"/>
          <w:szCs w:val="24"/>
        </w:rPr>
        <w:tab/>
      </w:r>
      <w:r w:rsidRPr="000008A8">
        <w:rPr>
          <w:rFonts w:asciiTheme="minorHAnsi" w:hAnsiTheme="minorHAnsi" w:cstheme="minorHAnsi"/>
          <w:szCs w:val="24"/>
        </w:rPr>
        <w:tab/>
      </w:r>
      <w:r w:rsidRPr="000008A8">
        <w:rPr>
          <w:rFonts w:asciiTheme="minorHAnsi" w:hAnsiTheme="minorHAnsi" w:cstheme="minorHAnsi"/>
          <w:szCs w:val="24"/>
        </w:rPr>
        <w:tab/>
        <w:t xml:space="preserve">carry out </w:t>
      </w:r>
      <w:r w:rsidR="006E10AA">
        <w:rPr>
          <w:rFonts w:asciiTheme="minorHAnsi" w:hAnsiTheme="minorHAnsi" w:cstheme="minorHAnsi"/>
          <w:szCs w:val="24"/>
        </w:rPr>
        <w:t xml:space="preserve">quantitative </w:t>
      </w:r>
      <w:r w:rsidRPr="000008A8">
        <w:rPr>
          <w:rFonts w:asciiTheme="minorHAnsi" w:hAnsiTheme="minorHAnsi" w:cstheme="minorHAnsi"/>
          <w:szCs w:val="24"/>
        </w:rPr>
        <w:t xml:space="preserve">field work </w:t>
      </w:r>
    </w:p>
    <w:p w:rsidR="00E06836" w:rsidRPr="000008A8" w:rsidRDefault="00E06836" w:rsidP="00C02E9F">
      <w:pPr>
        <w:spacing w:line="276" w:lineRule="auto"/>
        <w:rPr>
          <w:rFonts w:asciiTheme="minorHAnsi" w:hAnsiTheme="minorHAnsi" w:cstheme="minorHAnsi"/>
          <w:szCs w:val="24"/>
        </w:rPr>
      </w:pPr>
      <w:r w:rsidRPr="000008A8">
        <w:rPr>
          <w:rFonts w:asciiTheme="minorHAnsi" w:hAnsiTheme="minorHAnsi" w:cstheme="minorHAnsi"/>
          <w:szCs w:val="24"/>
        </w:rPr>
        <w:t xml:space="preserve">w/c </w:t>
      </w:r>
      <w:r w:rsidR="006E10AA">
        <w:rPr>
          <w:rFonts w:asciiTheme="minorHAnsi" w:hAnsiTheme="minorHAnsi" w:cstheme="minorHAnsi"/>
          <w:szCs w:val="24"/>
        </w:rPr>
        <w:t>1</w:t>
      </w:r>
      <w:r w:rsidR="00203264">
        <w:rPr>
          <w:rFonts w:asciiTheme="minorHAnsi" w:hAnsiTheme="minorHAnsi" w:cstheme="minorHAnsi"/>
          <w:szCs w:val="24"/>
        </w:rPr>
        <w:t>3</w:t>
      </w:r>
      <w:r w:rsidRPr="000008A8">
        <w:rPr>
          <w:rFonts w:asciiTheme="minorHAnsi" w:hAnsiTheme="minorHAnsi" w:cstheme="minorHAnsi"/>
          <w:szCs w:val="24"/>
        </w:rPr>
        <w:t xml:space="preserve"> March</w:t>
      </w:r>
      <w:r w:rsidRPr="000008A8">
        <w:rPr>
          <w:rFonts w:asciiTheme="minorHAnsi" w:hAnsiTheme="minorHAnsi" w:cstheme="minorHAnsi"/>
          <w:szCs w:val="24"/>
        </w:rPr>
        <w:tab/>
      </w:r>
      <w:r w:rsidRPr="000008A8">
        <w:rPr>
          <w:rFonts w:asciiTheme="minorHAnsi" w:hAnsiTheme="minorHAnsi" w:cstheme="minorHAnsi"/>
          <w:szCs w:val="24"/>
        </w:rPr>
        <w:tab/>
      </w:r>
      <w:r w:rsidRPr="000008A8">
        <w:rPr>
          <w:rFonts w:asciiTheme="minorHAnsi" w:hAnsiTheme="minorHAnsi" w:cstheme="minorHAnsi"/>
          <w:szCs w:val="24"/>
        </w:rPr>
        <w:tab/>
        <w:t>draft analysis and report submitted</w:t>
      </w:r>
    </w:p>
    <w:p w:rsidR="00E06836" w:rsidRPr="000008A8" w:rsidRDefault="00E06836" w:rsidP="00C02E9F">
      <w:pPr>
        <w:spacing w:line="276" w:lineRule="auto"/>
        <w:rPr>
          <w:rFonts w:asciiTheme="minorHAnsi" w:hAnsiTheme="minorHAnsi" w:cstheme="minorHAnsi"/>
          <w:szCs w:val="24"/>
        </w:rPr>
      </w:pPr>
      <w:r w:rsidRPr="000008A8">
        <w:rPr>
          <w:rFonts w:asciiTheme="minorHAnsi" w:hAnsiTheme="minorHAnsi" w:cstheme="minorHAnsi"/>
          <w:szCs w:val="24"/>
        </w:rPr>
        <w:t xml:space="preserve">w/c </w:t>
      </w:r>
      <w:r w:rsidR="006E10AA">
        <w:rPr>
          <w:rFonts w:asciiTheme="minorHAnsi" w:hAnsiTheme="minorHAnsi" w:cstheme="minorHAnsi"/>
          <w:szCs w:val="24"/>
        </w:rPr>
        <w:t>18 April</w:t>
      </w:r>
      <w:r w:rsidR="006E10AA">
        <w:rPr>
          <w:rFonts w:asciiTheme="minorHAnsi" w:hAnsiTheme="minorHAnsi" w:cstheme="minorHAnsi"/>
          <w:szCs w:val="24"/>
        </w:rPr>
        <w:tab/>
      </w:r>
      <w:r w:rsidRPr="000008A8">
        <w:rPr>
          <w:rFonts w:asciiTheme="minorHAnsi" w:hAnsiTheme="minorHAnsi" w:cstheme="minorHAnsi"/>
          <w:szCs w:val="24"/>
        </w:rPr>
        <w:t xml:space="preserve"> </w:t>
      </w:r>
      <w:r w:rsidRPr="000008A8">
        <w:rPr>
          <w:rFonts w:asciiTheme="minorHAnsi" w:hAnsiTheme="minorHAnsi" w:cstheme="minorHAnsi"/>
          <w:szCs w:val="24"/>
        </w:rPr>
        <w:tab/>
      </w:r>
      <w:r w:rsidRPr="000008A8">
        <w:rPr>
          <w:rFonts w:asciiTheme="minorHAnsi" w:hAnsiTheme="minorHAnsi" w:cstheme="minorHAnsi"/>
          <w:szCs w:val="24"/>
        </w:rPr>
        <w:tab/>
        <w:t xml:space="preserve">final report submitted </w:t>
      </w:r>
    </w:p>
    <w:p w:rsidR="00E06836" w:rsidRPr="000008A8" w:rsidRDefault="00E06836" w:rsidP="000008A8">
      <w:pPr>
        <w:spacing w:line="276" w:lineRule="auto"/>
        <w:rPr>
          <w:rFonts w:asciiTheme="minorHAnsi" w:hAnsiTheme="minorHAnsi" w:cstheme="minorHAnsi"/>
          <w:szCs w:val="24"/>
        </w:rPr>
      </w:pPr>
    </w:p>
    <w:p w:rsidR="001A4CF0" w:rsidRPr="000008A8" w:rsidRDefault="00885F16" w:rsidP="00C02E9F">
      <w:pPr>
        <w:pStyle w:val="Heading1"/>
      </w:pPr>
      <w:r>
        <w:t>8.</w:t>
      </w:r>
      <w:r>
        <w:tab/>
      </w:r>
      <w:r w:rsidR="001A4CF0" w:rsidRPr="000008A8">
        <w:t>Budget</w:t>
      </w:r>
    </w:p>
    <w:p w:rsidR="001A4CF0" w:rsidRPr="000008A8" w:rsidRDefault="001A4CF0" w:rsidP="000008A8">
      <w:pPr>
        <w:spacing w:line="276" w:lineRule="auto"/>
        <w:rPr>
          <w:rFonts w:asciiTheme="minorHAnsi" w:hAnsiTheme="minorHAnsi" w:cstheme="minorHAnsi"/>
          <w:szCs w:val="24"/>
        </w:rPr>
      </w:pPr>
    </w:p>
    <w:p w:rsidR="00E06836" w:rsidRPr="000008A8" w:rsidRDefault="00393A5D" w:rsidP="00C02E9F">
      <w:pPr>
        <w:spacing w:line="276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The </w:t>
      </w:r>
      <w:r w:rsidR="00E06836" w:rsidRPr="006E10AA">
        <w:rPr>
          <w:rFonts w:asciiTheme="minorHAnsi" w:hAnsiTheme="minorHAnsi" w:cstheme="minorHAnsi"/>
          <w:szCs w:val="24"/>
        </w:rPr>
        <w:t>budget for this project is</w:t>
      </w:r>
      <w:r>
        <w:rPr>
          <w:rFonts w:asciiTheme="minorHAnsi" w:hAnsiTheme="minorHAnsi" w:cstheme="minorHAnsi"/>
          <w:szCs w:val="24"/>
        </w:rPr>
        <w:t xml:space="preserve"> £20,000 –</w:t>
      </w:r>
      <w:r w:rsidR="00E06836" w:rsidRPr="006E10AA">
        <w:rPr>
          <w:rFonts w:asciiTheme="minorHAnsi" w:hAnsiTheme="minorHAnsi" w:cstheme="minorHAnsi"/>
          <w:szCs w:val="24"/>
        </w:rPr>
        <w:t xml:space="preserve"> £</w:t>
      </w:r>
      <w:r w:rsidR="006E10AA" w:rsidRPr="006E10AA">
        <w:rPr>
          <w:rFonts w:asciiTheme="minorHAnsi" w:hAnsiTheme="minorHAnsi" w:cstheme="minorHAnsi"/>
          <w:szCs w:val="24"/>
        </w:rPr>
        <w:t>25,000</w:t>
      </w:r>
      <w:r w:rsidR="00E06836" w:rsidRPr="006E10AA">
        <w:rPr>
          <w:rFonts w:asciiTheme="minorHAnsi" w:hAnsiTheme="minorHAnsi" w:cstheme="minorHAnsi"/>
          <w:szCs w:val="24"/>
        </w:rPr>
        <w:t xml:space="preserve"> inclusive of VAT.</w:t>
      </w:r>
      <w:r w:rsidR="00E06836" w:rsidRPr="000008A8">
        <w:rPr>
          <w:rFonts w:asciiTheme="minorHAnsi" w:hAnsiTheme="minorHAnsi" w:cstheme="minorHAnsi"/>
          <w:szCs w:val="24"/>
        </w:rPr>
        <w:t xml:space="preserve"> </w:t>
      </w:r>
    </w:p>
    <w:p w:rsidR="00E06836" w:rsidRPr="000008A8" w:rsidRDefault="00E06836" w:rsidP="000008A8">
      <w:pPr>
        <w:spacing w:line="276" w:lineRule="auto"/>
        <w:rPr>
          <w:rFonts w:asciiTheme="minorHAnsi" w:hAnsiTheme="minorHAnsi" w:cstheme="minorHAnsi"/>
          <w:szCs w:val="24"/>
        </w:rPr>
      </w:pPr>
    </w:p>
    <w:p w:rsidR="001A4CF0" w:rsidRPr="00C02E9F" w:rsidRDefault="00885F16" w:rsidP="00C02E9F">
      <w:pPr>
        <w:pStyle w:val="Heading1"/>
      </w:pPr>
      <w:r>
        <w:t>9.</w:t>
      </w:r>
      <w:r>
        <w:tab/>
      </w:r>
      <w:r w:rsidR="001A4CF0" w:rsidRPr="00C02E9F">
        <w:t>Selection criteria</w:t>
      </w:r>
    </w:p>
    <w:p w:rsidR="001A4CF0" w:rsidRPr="000008A8" w:rsidRDefault="001A4CF0" w:rsidP="000008A8">
      <w:pPr>
        <w:spacing w:line="276" w:lineRule="auto"/>
        <w:rPr>
          <w:rFonts w:asciiTheme="minorHAnsi" w:hAnsiTheme="minorHAnsi" w:cstheme="minorHAnsi"/>
          <w:szCs w:val="24"/>
        </w:rPr>
      </w:pPr>
    </w:p>
    <w:p w:rsidR="001A4CF0" w:rsidRPr="006F4ADB" w:rsidRDefault="00C02E9F" w:rsidP="000008A8">
      <w:pPr>
        <w:spacing w:line="276" w:lineRule="auto"/>
        <w:rPr>
          <w:rFonts w:asciiTheme="minorHAnsi" w:hAnsiTheme="minorHAnsi" w:cstheme="minorHAnsi"/>
          <w:szCs w:val="24"/>
        </w:rPr>
      </w:pPr>
      <w:r w:rsidRPr="006F4ADB">
        <w:rPr>
          <w:rFonts w:asciiTheme="minorHAnsi" w:hAnsiTheme="minorHAnsi" w:cstheme="minorHAnsi"/>
          <w:szCs w:val="24"/>
        </w:rPr>
        <w:t>Researchers</w:t>
      </w:r>
      <w:r w:rsidR="006718AA" w:rsidRPr="006F4ADB">
        <w:rPr>
          <w:rFonts w:asciiTheme="minorHAnsi" w:hAnsiTheme="minorHAnsi" w:cstheme="minorHAnsi"/>
          <w:szCs w:val="24"/>
        </w:rPr>
        <w:t xml:space="preserve"> and research companies</w:t>
      </w:r>
      <w:r w:rsidRPr="006F4ADB">
        <w:rPr>
          <w:rFonts w:asciiTheme="minorHAnsi" w:hAnsiTheme="minorHAnsi" w:cstheme="minorHAnsi"/>
          <w:szCs w:val="24"/>
        </w:rPr>
        <w:t xml:space="preserve"> should be able to demonstrate:</w:t>
      </w:r>
    </w:p>
    <w:p w:rsidR="00C02E9F" w:rsidRPr="006F4ADB" w:rsidRDefault="00C02E9F" w:rsidP="000008A8">
      <w:pPr>
        <w:spacing w:line="276" w:lineRule="auto"/>
        <w:rPr>
          <w:rFonts w:asciiTheme="minorHAnsi" w:hAnsiTheme="minorHAnsi" w:cstheme="minorHAnsi"/>
          <w:szCs w:val="24"/>
        </w:rPr>
      </w:pPr>
    </w:p>
    <w:p w:rsidR="006F4ADB" w:rsidRDefault="00C02E9F" w:rsidP="006F4ADB">
      <w:pPr>
        <w:pStyle w:val="ListParagraph"/>
        <w:numPr>
          <w:ilvl w:val="0"/>
          <w:numId w:val="19"/>
        </w:numPr>
        <w:rPr>
          <w:rFonts w:cstheme="minorHAnsi"/>
          <w:szCs w:val="24"/>
        </w:rPr>
      </w:pPr>
      <w:r w:rsidRPr="006F4ADB">
        <w:rPr>
          <w:rFonts w:cstheme="minorHAnsi"/>
          <w:szCs w:val="24"/>
        </w:rPr>
        <w:t>A good understanding of the project requirements set out in this tender</w:t>
      </w:r>
    </w:p>
    <w:p w:rsidR="006F4ADB" w:rsidRDefault="006F4ADB" w:rsidP="006F4ADB">
      <w:pPr>
        <w:pStyle w:val="ListParagraph"/>
        <w:rPr>
          <w:rFonts w:cstheme="minorHAnsi"/>
          <w:szCs w:val="24"/>
        </w:rPr>
      </w:pPr>
    </w:p>
    <w:p w:rsidR="006F4ADB" w:rsidRDefault="00C02E9F" w:rsidP="006F4ADB">
      <w:pPr>
        <w:pStyle w:val="ListParagraph"/>
        <w:numPr>
          <w:ilvl w:val="0"/>
          <w:numId w:val="19"/>
        </w:numPr>
        <w:rPr>
          <w:rFonts w:cstheme="minorHAnsi"/>
          <w:szCs w:val="24"/>
        </w:rPr>
      </w:pPr>
      <w:r w:rsidRPr="006F4ADB">
        <w:rPr>
          <w:rFonts w:cstheme="minorHAnsi"/>
          <w:szCs w:val="24"/>
        </w:rPr>
        <w:t>The ability to deliver the objectives of the pr</w:t>
      </w:r>
      <w:r w:rsidR="006F4ADB" w:rsidRPr="006F4ADB">
        <w:rPr>
          <w:rFonts w:cstheme="minorHAnsi"/>
          <w:szCs w:val="24"/>
        </w:rPr>
        <w:t>oject to the required timescales</w:t>
      </w:r>
    </w:p>
    <w:p w:rsidR="006F4ADB" w:rsidRDefault="006F4ADB" w:rsidP="006F4ADB">
      <w:pPr>
        <w:pStyle w:val="ListParagraph"/>
        <w:rPr>
          <w:rFonts w:cstheme="minorHAnsi"/>
          <w:szCs w:val="24"/>
        </w:rPr>
      </w:pPr>
    </w:p>
    <w:p w:rsidR="006F4ADB" w:rsidRDefault="00C02E9F" w:rsidP="006F4ADB">
      <w:pPr>
        <w:pStyle w:val="ListParagraph"/>
        <w:numPr>
          <w:ilvl w:val="0"/>
          <w:numId w:val="19"/>
        </w:numPr>
        <w:rPr>
          <w:rFonts w:cstheme="minorHAnsi"/>
          <w:szCs w:val="24"/>
        </w:rPr>
      </w:pPr>
      <w:r w:rsidRPr="006F4ADB">
        <w:rPr>
          <w:rFonts w:cstheme="minorHAnsi"/>
          <w:szCs w:val="24"/>
        </w:rPr>
        <w:t xml:space="preserve">A substantial track record of successfully carrying out qualitative and large scale quantitative research </w:t>
      </w:r>
    </w:p>
    <w:p w:rsidR="006F4ADB" w:rsidRDefault="006F4ADB" w:rsidP="006F4ADB">
      <w:pPr>
        <w:pStyle w:val="ListParagraph"/>
        <w:rPr>
          <w:rFonts w:cstheme="minorHAnsi"/>
          <w:szCs w:val="24"/>
        </w:rPr>
      </w:pPr>
    </w:p>
    <w:p w:rsidR="006F4ADB" w:rsidRDefault="00C02E9F" w:rsidP="006F4ADB">
      <w:pPr>
        <w:pStyle w:val="ListParagraph"/>
        <w:numPr>
          <w:ilvl w:val="0"/>
          <w:numId w:val="19"/>
        </w:numPr>
        <w:rPr>
          <w:rFonts w:cstheme="minorHAnsi"/>
          <w:szCs w:val="24"/>
        </w:rPr>
      </w:pPr>
      <w:r w:rsidRPr="006F4ADB">
        <w:rPr>
          <w:rFonts w:cstheme="minorHAnsi"/>
          <w:szCs w:val="24"/>
        </w:rPr>
        <w:t xml:space="preserve">The ability to analyse and report on research findings in ways that support </w:t>
      </w:r>
      <w:r w:rsidR="006F4ADB" w:rsidRPr="006F4ADB">
        <w:rPr>
          <w:rFonts w:cstheme="minorHAnsi"/>
          <w:szCs w:val="24"/>
        </w:rPr>
        <w:t>policy and strategy development</w:t>
      </w:r>
    </w:p>
    <w:p w:rsidR="006F4ADB" w:rsidRDefault="006F4ADB" w:rsidP="006F4ADB">
      <w:pPr>
        <w:pStyle w:val="ListParagraph"/>
        <w:rPr>
          <w:rFonts w:cstheme="minorHAnsi"/>
          <w:szCs w:val="24"/>
        </w:rPr>
      </w:pPr>
    </w:p>
    <w:p w:rsidR="006F4ADB" w:rsidRDefault="00C02E9F" w:rsidP="006F4ADB">
      <w:pPr>
        <w:pStyle w:val="ListParagraph"/>
        <w:numPr>
          <w:ilvl w:val="0"/>
          <w:numId w:val="19"/>
        </w:numPr>
        <w:rPr>
          <w:rFonts w:cstheme="minorHAnsi"/>
          <w:szCs w:val="24"/>
        </w:rPr>
      </w:pPr>
      <w:r w:rsidRPr="006F4ADB">
        <w:rPr>
          <w:rFonts w:cstheme="minorHAnsi"/>
          <w:szCs w:val="24"/>
        </w:rPr>
        <w:t xml:space="preserve">Experience of producing reports for a range of national level audiences including policy makers, civil society organisations, the research community and the general public. </w:t>
      </w:r>
    </w:p>
    <w:p w:rsidR="00206418" w:rsidRDefault="00206418" w:rsidP="00812D83">
      <w:pPr>
        <w:pStyle w:val="ListParagraph"/>
        <w:rPr>
          <w:rFonts w:cstheme="minorHAnsi"/>
          <w:szCs w:val="24"/>
        </w:rPr>
      </w:pPr>
    </w:p>
    <w:p w:rsidR="006F4ADB" w:rsidRDefault="00C02E9F" w:rsidP="006F4ADB">
      <w:pPr>
        <w:pStyle w:val="ListParagraph"/>
        <w:numPr>
          <w:ilvl w:val="0"/>
          <w:numId w:val="19"/>
        </w:numPr>
        <w:rPr>
          <w:rFonts w:cstheme="minorHAnsi"/>
          <w:szCs w:val="24"/>
        </w:rPr>
      </w:pPr>
      <w:r w:rsidRPr="006F4ADB">
        <w:rPr>
          <w:rFonts w:cstheme="minorHAnsi"/>
          <w:szCs w:val="24"/>
        </w:rPr>
        <w:t xml:space="preserve">The ability to produce documents to a high standard of written communication and fit for publication. </w:t>
      </w:r>
    </w:p>
    <w:p w:rsidR="006F4ADB" w:rsidRDefault="006F4ADB" w:rsidP="006F4ADB">
      <w:pPr>
        <w:pStyle w:val="ListParagraph"/>
        <w:rPr>
          <w:rFonts w:cstheme="minorHAnsi"/>
          <w:szCs w:val="24"/>
        </w:rPr>
      </w:pPr>
    </w:p>
    <w:p w:rsidR="006F4ADB" w:rsidRDefault="006718AA" w:rsidP="006F4ADB">
      <w:pPr>
        <w:pStyle w:val="ListParagraph"/>
        <w:numPr>
          <w:ilvl w:val="0"/>
          <w:numId w:val="19"/>
        </w:numPr>
        <w:rPr>
          <w:rFonts w:cstheme="minorHAnsi"/>
          <w:szCs w:val="24"/>
        </w:rPr>
      </w:pPr>
      <w:r w:rsidRPr="006F4ADB">
        <w:rPr>
          <w:rFonts w:cstheme="minorHAnsi"/>
          <w:szCs w:val="24"/>
        </w:rPr>
        <w:t xml:space="preserve">The ability to carry out and report on research to specified </w:t>
      </w:r>
      <w:r w:rsidR="006F4ADB" w:rsidRPr="006F4ADB">
        <w:rPr>
          <w:rFonts w:cstheme="minorHAnsi"/>
          <w:szCs w:val="24"/>
        </w:rPr>
        <w:t>deadlines and within budget.</w:t>
      </w:r>
    </w:p>
    <w:p w:rsidR="006F4ADB" w:rsidRDefault="006F4ADB" w:rsidP="006F4ADB">
      <w:pPr>
        <w:pStyle w:val="ListParagraph"/>
        <w:rPr>
          <w:rFonts w:cstheme="minorHAnsi"/>
          <w:szCs w:val="24"/>
        </w:rPr>
      </w:pPr>
    </w:p>
    <w:p w:rsidR="006F4ADB" w:rsidRDefault="006F4ADB" w:rsidP="006F4ADB">
      <w:pPr>
        <w:pStyle w:val="ListParagraph"/>
        <w:numPr>
          <w:ilvl w:val="0"/>
          <w:numId w:val="19"/>
        </w:numPr>
        <w:rPr>
          <w:rFonts w:cstheme="minorHAnsi"/>
          <w:szCs w:val="24"/>
        </w:rPr>
      </w:pPr>
      <w:r w:rsidRPr="006F4ADB">
        <w:rPr>
          <w:rFonts w:cstheme="minorHAnsi"/>
          <w:szCs w:val="24"/>
        </w:rPr>
        <w:t>Value for money</w:t>
      </w:r>
    </w:p>
    <w:p w:rsidR="006F4ADB" w:rsidRDefault="006F4ADB" w:rsidP="006F4ADB">
      <w:pPr>
        <w:pStyle w:val="ListParagraph"/>
        <w:rPr>
          <w:rFonts w:cstheme="minorHAnsi"/>
          <w:szCs w:val="24"/>
        </w:rPr>
      </w:pPr>
    </w:p>
    <w:p w:rsidR="006F4ADB" w:rsidRDefault="006718AA" w:rsidP="006F4ADB">
      <w:pPr>
        <w:pStyle w:val="ListParagraph"/>
        <w:numPr>
          <w:ilvl w:val="0"/>
          <w:numId w:val="19"/>
        </w:numPr>
        <w:rPr>
          <w:rFonts w:cstheme="minorHAnsi"/>
          <w:szCs w:val="24"/>
        </w:rPr>
      </w:pPr>
      <w:r w:rsidRPr="006F4ADB">
        <w:rPr>
          <w:rFonts w:cstheme="minorHAnsi"/>
          <w:szCs w:val="24"/>
        </w:rPr>
        <w:t>Compliance with the spirit and the letter of equality and human rights legislation in all aspects of their work</w:t>
      </w:r>
    </w:p>
    <w:p w:rsidR="006F4ADB" w:rsidRDefault="006F4ADB" w:rsidP="006F4ADB">
      <w:pPr>
        <w:pStyle w:val="ListParagraph"/>
        <w:rPr>
          <w:rFonts w:cstheme="minorHAnsi"/>
          <w:szCs w:val="24"/>
        </w:rPr>
      </w:pPr>
    </w:p>
    <w:p w:rsidR="006718AA" w:rsidRPr="006F4ADB" w:rsidRDefault="006718AA" w:rsidP="006F4ADB">
      <w:pPr>
        <w:pStyle w:val="ListParagraph"/>
        <w:numPr>
          <w:ilvl w:val="0"/>
          <w:numId w:val="19"/>
        </w:numPr>
        <w:rPr>
          <w:rFonts w:cstheme="minorHAnsi"/>
          <w:szCs w:val="24"/>
        </w:rPr>
      </w:pPr>
      <w:r w:rsidRPr="006F4ADB">
        <w:rPr>
          <w:rFonts w:cstheme="minorHAnsi"/>
          <w:szCs w:val="24"/>
        </w:rPr>
        <w:t>Compliance with relevant ethical and professional research standards</w:t>
      </w:r>
    </w:p>
    <w:p w:rsidR="006718AA" w:rsidRPr="000008A8" w:rsidRDefault="00885F16" w:rsidP="006718AA">
      <w:pPr>
        <w:pStyle w:val="Heading1"/>
        <w:rPr>
          <w:sz w:val="24"/>
        </w:rPr>
      </w:pPr>
      <w:r>
        <w:t>10.</w:t>
      </w:r>
      <w:r>
        <w:tab/>
      </w:r>
      <w:r w:rsidR="006718AA">
        <w:t xml:space="preserve">Submission details </w:t>
      </w:r>
    </w:p>
    <w:p w:rsidR="001A4CF0" w:rsidRPr="000008A8" w:rsidRDefault="001A4CF0" w:rsidP="000008A8">
      <w:pPr>
        <w:spacing w:line="276" w:lineRule="auto"/>
        <w:rPr>
          <w:rFonts w:asciiTheme="minorHAnsi" w:hAnsiTheme="minorHAnsi" w:cstheme="minorHAnsi"/>
          <w:szCs w:val="24"/>
        </w:rPr>
      </w:pPr>
    </w:p>
    <w:p w:rsidR="00700995" w:rsidRDefault="006718AA" w:rsidP="000008A8">
      <w:pPr>
        <w:spacing w:line="276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Researchers and research companies </w:t>
      </w:r>
      <w:r w:rsidR="006E10AA">
        <w:rPr>
          <w:rFonts w:asciiTheme="minorHAnsi" w:hAnsiTheme="minorHAnsi" w:cstheme="minorHAnsi"/>
          <w:szCs w:val="24"/>
        </w:rPr>
        <w:t xml:space="preserve">should submit a short proposal of </w:t>
      </w:r>
      <w:r>
        <w:rPr>
          <w:rFonts w:asciiTheme="minorHAnsi" w:hAnsiTheme="minorHAnsi" w:cstheme="minorHAnsi"/>
          <w:szCs w:val="24"/>
        </w:rPr>
        <w:t>up</w:t>
      </w:r>
      <w:r w:rsidR="006E10AA">
        <w:rPr>
          <w:rFonts w:asciiTheme="minorHAnsi" w:hAnsiTheme="minorHAnsi" w:cstheme="minorHAnsi"/>
          <w:szCs w:val="24"/>
        </w:rPr>
        <w:t xml:space="preserve"> to 3,000 words, </w:t>
      </w:r>
      <w:r>
        <w:rPr>
          <w:rFonts w:asciiTheme="minorHAnsi" w:hAnsiTheme="minorHAnsi" w:cstheme="minorHAnsi"/>
          <w:szCs w:val="24"/>
        </w:rPr>
        <w:t>with accompanying portfolios or CVs</w:t>
      </w:r>
      <w:r w:rsidR="006E10AA">
        <w:rPr>
          <w:rFonts w:asciiTheme="minorHAnsi" w:hAnsiTheme="minorHAnsi" w:cstheme="minorHAnsi"/>
          <w:szCs w:val="24"/>
        </w:rPr>
        <w:t>. Proposals should be submitted</w:t>
      </w:r>
      <w:r>
        <w:rPr>
          <w:rFonts w:asciiTheme="minorHAnsi" w:hAnsiTheme="minorHAnsi" w:cstheme="minorHAnsi"/>
          <w:szCs w:val="24"/>
        </w:rPr>
        <w:t xml:space="preserve"> by email to </w:t>
      </w:r>
      <w:hyperlink r:id="rId10" w:history="1">
        <w:r w:rsidR="00700995" w:rsidRPr="001858AD">
          <w:rPr>
            <w:rStyle w:val="Hyperlink"/>
            <w:rFonts w:asciiTheme="minorHAnsi" w:hAnsiTheme="minorHAnsi" w:cstheme="minorHAnsi"/>
            <w:szCs w:val="24"/>
          </w:rPr>
          <w:t>emma.hutton@scottishhumanrights.com</w:t>
        </w:r>
      </w:hyperlink>
      <w:r w:rsidR="00700995">
        <w:rPr>
          <w:rFonts w:asciiTheme="minorHAnsi" w:hAnsiTheme="minorHAnsi" w:cstheme="minorHAnsi"/>
          <w:szCs w:val="24"/>
        </w:rPr>
        <w:t xml:space="preserve"> </w:t>
      </w:r>
      <w:r w:rsidR="00CE350D">
        <w:rPr>
          <w:rFonts w:asciiTheme="minorHAnsi" w:hAnsiTheme="minorHAnsi" w:cstheme="minorHAnsi"/>
          <w:szCs w:val="24"/>
        </w:rPr>
        <w:t xml:space="preserve">and </w:t>
      </w:r>
      <w:hyperlink r:id="rId11" w:history="1">
        <w:r w:rsidR="00CE350D" w:rsidRPr="001858AD">
          <w:rPr>
            <w:rStyle w:val="Hyperlink"/>
            <w:rFonts w:asciiTheme="minorHAnsi" w:hAnsiTheme="minorHAnsi" w:cstheme="minorHAnsi"/>
            <w:szCs w:val="24"/>
          </w:rPr>
          <w:t>kirsty.innes@scottishhumanrights.com</w:t>
        </w:r>
      </w:hyperlink>
      <w:r w:rsidR="00CE350D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by</w:t>
      </w:r>
      <w:r w:rsidR="006E10AA">
        <w:rPr>
          <w:rFonts w:asciiTheme="minorHAnsi" w:hAnsiTheme="minorHAnsi" w:cstheme="minorHAnsi"/>
          <w:szCs w:val="24"/>
        </w:rPr>
        <w:t xml:space="preserve"> </w:t>
      </w:r>
      <w:r w:rsidR="00332C68">
        <w:rPr>
          <w:rFonts w:asciiTheme="minorHAnsi" w:hAnsiTheme="minorHAnsi" w:cstheme="minorHAnsi"/>
          <w:b/>
          <w:szCs w:val="24"/>
        </w:rPr>
        <w:t>10am</w:t>
      </w:r>
      <w:r w:rsidR="006E10AA" w:rsidRPr="006E10AA">
        <w:rPr>
          <w:rFonts w:asciiTheme="minorHAnsi" w:hAnsiTheme="minorHAnsi" w:cstheme="minorHAnsi"/>
          <w:b/>
          <w:szCs w:val="24"/>
        </w:rPr>
        <w:t xml:space="preserve"> on</w:t>
      </w:r>
      <w:r w:rsidRPr="006E10AA">
        <w:rPr>
          <w:rFonts w:asciiTheme="minorHAnsi" w:hAnsiTheme="minorHAnsi" w:cstheme="minorHAnsi"/>
          <w:b/>
          <w:szCs w:val="24"/>
        </w:rPr>
        <w:t xml:space="preserve"> </w:t>
      </w:r>
      <w:r w:rsidR="00020F9D">
        <w:rPr>
          <w:rFonts w:asciiTheme="minorHAnsi" w:hAnsiTheme="minorHAnsi" w:cstheme="minorHAnsi"/>
          <w:b/>
          <w:szCs w:val="24"/>
        </w:rPr>
        <w:t>Monday 23</w:t>
      </w:r>
      <w:r w:rsidR="002A57D4" w:rsidRPr="006E10AA">
        <w:rPr>
          <w:rFonts w:asciiTheme="minorHAnsi" w:hAnsiTheme="minorHAnsi" w:cstheme="minorHAnsi"/>
          <w:b/>
          <w:szCs w:val="24"/>
        </w:rPr>
        <w:t xml:space="preserve"> January</w:t>
      </w:r>
      <w:r w:rsidR="008C60E2">
        <w:rPr>
          <w:rFonts w:asciiTheme="minorHAnsi" w:hAnsiTheme="minorHAnsi" w:cstheme="minorHAnsi"/>
          <w:b/>
          <w:szCs w:val="24"/>
        </w:rPr>
        <w:t xml:space="preserve"> 2017</w:t>
      </w:r>
      <w:bookmarkStart w:id="0" w:name="_GoBack"/>
      <w:bookmarkEnd w:id="0"/>
      <w:r w:rsidR="002A57D4" w:rsidRPr="006E10AA">
        <w:rPr>
          <w:rFonts w:asciiTheme="minorHAnsi" w:hAnsiTheme="minorHAnsi" w:cstheme="minorHAnsi"/>
          <w:szCs w:val="24"/>
        </w:rPr>
        <w:t xml:space="preserve">. </w:t>
      </w:r>
    </w:p>
    <w:p w:rsidR="00700995" w:rsidRDefault="00700995" w:rsidP="000008A8">
      <w:pPr>
        <w:spacing w:line="276" w:lineRule="auto"/>
        <w:rPr>
          <w:rFonts w:asciiTheme="minorHAnsi" w:hAnsiTheme="minorHAnsi" w:cstheme="minorHAnsi"/>
          <w:szCs w:val="24"/>
        </w:rPr>
      </w:pPr>
    </w:p>
    <w:p w:rsidR="001004F6" w:rsidRDefault="002A57D4" w:rsidP="000008A8">
      <w:pPr>
        <w:spacing w:line="276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The proposal should demonstrate</w:t>
      </w:r>
      <w:r w:rsidR="001004F6">
        <w:rPr>
          <w:rFonts w:asciiTheme="minorHAnsi" w:hAnsiTheme="minorHAnsi" w:cstheme="minorHAnsi"/>
          <w:szCs w:val="24"/>
        </w:rPr>
        <w:t>:</w:t>
      </w:r>
    </w:p>
    <w:p w:rsidR="001004F6" w:rsidRDefault="001004F6" w:rsidP="000008A8">
      <w:pPr>
        <w:spacing w:line="276" w:lineRule="auto"/>
        <w:rPr>
          <w:rFonts w:asciiTheme="minorHAnsi" w:hAnsiTheme="minorHAnsi" w:cstheme="minorHAnsi"/>
          <w:szCs w:val="24"/>
        </w:rPr>
      </w:pPr>
    </w:p>
    <w:p w:rsidR="001004F6" w:rsidRPr="00393A5D" w:rsidRDefault="002A57D4" w:rsidP="00393A5D">
      <w:pPr>
        <w:pStyle w:val="ListParagraph"/>
        <w:numPr>
          <w:ilvl w:val="0"/>
          <w:numId w:val="27"/>
        </w:numPr>
        <w:rPr>
          <w:rFonts w:cstheme="minorHAnsi"/>
          <w:szCs w:val="24"/>
        </w:rPr>
      </w:pPr>
      <w:r w:rsidRPr="00393A5D">
        <w:rPr>
          <w:rFonts w:cstheme="minorHAnsi"/>
          <w:szCs w:val="24"/>
        </w:rPr>
        <w:t>how you will approach the project</w:t>
      </w:r>
      <w:r w:rsidR="001004F6" w:rsidRPr="00393A5D">
        <w:rPr>
          <w:rFonts w:cstheme="minorHAnsi"/>
          <w:szCs w:val="24"/>
        </w:rPr>
        <w:t xml:space="preserve"> generally</w:t>
      </w:r>
    </w:p>
    <w:p w:rsidR="001004F6" w:rsidRPr="00393A5D" w:rsidRDefault="002A57D4" w:rsidP="00393A5D">
      <w:pPr>
        <w:pStyle w:val="ListParagraph"/>
        <w:numPr>
          <w:ilvl w:val="0"/>
          <w:numId w:val="27"/>
        </w:numPr>
        <w:rPr>
          <w:rFonts w:cstheme="minorHAnsi"/>
          <w:szCs w:val="24"/>
        </w:rPr>
      </w:pPr>
      <w:r w:rsidRPr="00393A5D">
        <w:rPr>
          <w:rFonts w:cstheme="minorHAnsi"/>
          <w:szCs w:val="24"/>
        </w:rPr>
        <w:t>a proposed methodology</w:t>
      </w:r>
      <w:r w:rsidR="006E10AA" w:rsidRPr="00393A5D">
        <w:rPr>
          <w:rFonts w:cstheme="minorHAnsi"/>
          <w:szCs w:val="24"/>
        </w:rPr>
        <w:t xml:space="preserve"> with breakdown of all key elements, rationale for selection and outputs to be generated</w:t>
      </w:r>
    </w:p>
    <w:p w:rsidR="001004F6" w:rsidRPr="00393A5D" w:rsidRDefault="002A57D4" w:rsidP="00393A5D">
      <w:pPr>
        <w:pStyle w:val="ListParagraph"/>
        <w:numPr>
          <w:ilvl w:val="0"/>
          <w:numId w:val="27"/>
        </w:numPr>
        <w:rPr>
          <w:rFonts w:cstheme="minorHAnsi"/>
          <w:szCs w:val="24"/>
        </w:rPr>
      </w:pPr>
      <w:r w:rsidRPr="00393A5D">
        <w:rPr>
          <w:rFonts w:cstheme="minorHAnsi"/>
          <w:szCs w:val="24"/>
        </w:rPr>
        <w:t>a detailed</w:t>
      </w:r>
      <w:r w:rsidR="006E10AA" w:rsidRPr="00393A5D">
        <w:rPr>
          <w:rFonts w:cstheme="minorHAnsi"/>
          <w:szCs w:val="24"/>
        </w:rPr>
        <w:t xml:space="preserve"> project</w:t>
      </w:r>
      <w:r w:rsidRPr="00393A5D">
        <w:rPr>
          <w:rFonts w:cstheme="minorHAnsi"/>
          <w:szCs w:val="24"/>
        </w:rPr>
        <w:t xml:space="preserve"> timetable</w:t>
      </w:r>
    </w:p>
    <w:p w:rsidR="001004F6" w:rsidRPr="00393A5D" w:rsidRDefault="001004F6" w:rsidP="00393A5D">
      <w:pPr>
        <w:pStyle w:val="ListParagraph"/>
        <w:numPr>
          <w:ilvl w:val="0"/>
          <w:numId w:val="27"/>
        </w:numPr>
        <w:rPr>
          <w:rFonts w:cstheme="minorHAnsi"/>
          <w:szCs w:val="24"/>
        </w:rPr>
      </w:pPr>
      <w:r w:rsidRPr="00393A5D">
        <w:rPr>
          <w:rFonts w:cstheme="minorHAnsi"/>
          <w:szCs w:val="24"/>
        </w:rPr>
        <w:t>a breakdown of costs</w:t>
      </w:r>
    </w:p>
    <w:p w:rsidR="001A4CF0" w:rsidRPr="00393A5D" w:rsidRDefault="001004F6" w:rsidP="00393A5D">
      <w:pPr>
        <w:pStyle w:val="ListParagraph"/>
        <w:numPr>
          <w:ilvl w:val="0"/>
          <w:numId w:val="27"/>
        </w:numPr>
        <w:rPr>
          <w:rFonts w:cstheme="minorHAnsi"/>
          <w:szCs w:val="24"/>
        </w:rPr>
      </w:pPr>
      <w:r w:rsidRPr="00393A5D">
        <w:rPr>
          <w:rFonts w:cstheme="minorHAnsi"/>
          <w:szCs w:val="24"/>
        </w:rPr>
        <w:t>d</w:t>
      </w:r>
      <w:r w:rsidR="002A57D4" w:rsidRPr="00393A5D">
        <w:rPr>
          <w:rFonts w:cstheme="minorHAnsi"/>
          <w:szCs w:val="24"/>
        </w:rPr>
        <w:t xml:space="preserve">etails of </w:t>
      </w:r>
      <w:r w:rsidRPr="00393A5D">
        <w:rPr>
          <w:rFonts w:cstheme="minorHAnsi"/>
          <w:szCs w:val="24"/>
        </w:rPr>
        <w:t xml:space="preserve">relevant skills and experience of all key project personnel. </w:t>
      </w:r>
    </w:p>
    <w:p w:rsidR="00700995" w:rsidRDefault="00700995" w:rsidP="000008A8">
      <w:pPr>
        <w:spacing w:line="276" w:lineRule="auto"/>
        <w:rPr>
          <w:rFonts w:asciiTheme="minorHAnsi" w:hAnsiTheme="minorHAnsi" w:cstheme="minorHAnsi"/>
          <w:szCs w:val="24"/>
        </w:rPr>
      </w:pPr>
    </w:p>
    <w:p w:rsidR="00700995" w:rsidRPr="000008A8" w:rsidRDefault="00700995" w:rsidP="000008A8">
      <w:pPr>
        <w:spacing w:line="276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For queries or clarifications, or to request a</w:t>
      </w:r>
      <w:r w:rsidRPr="0013431B">
        <w:rPr>
          <w:rFonts w:asciiTheme="minorHAnsi" w:hAnsiTheme="minorHAnsi" w:cstheme="minorHAnsi"/>
          <w:szCs w:val="24"/>
        </w:rPr>
        <w:t xml:space="preserve"> confidential</w:t>
      </w:r>
      <w:r>
        <w:rPr>
          <w:rFonts w:asciiTheme="minorHAnsi" w:hAnsiTheme="minorHAnsi" w:cstheme="minorHAnsi"/>
          <w:szCs w:val="24"/>
        </w:rPr>
        <w:t xml:space="preserve"> copy of the previous unpublished research referred to in this brief, please contact </w:t>
      </w:r>
      <w:hyperlink r:id="rId12" w:history="1">
        <w:r w:rsidRPr="001858AD">
          <w:rPr>
            <w:rStyle w:val="Hyperlink"/>
            <w:rFonts w:asciiTheme="minorHAnsi" w:hAnsiTheme="minorHAnsi" w:cstheme="minorHAnsi"/>
            <w:szCs w:val="24"/>
          </w:rPr>
          <w:t>kirsty.innes@scottishhumanrights.com</w:t>
        </w:r>
      </w:hyperlink>
      <w:r>
        <w:rPr>
          <w:rFonts w:asciiTheme="minorHAnsi" w:hAnsiTheme="minorHAnsi" w:cstheme="minorHAnsi"/>
          <w:szCs w:val="24"/>
        </w:rPr>
        <w:t xml:space="preserve">  (Mon – Wed) or </w:t>
      </w:r>
      <w:hyperlink r:id="rId13" w:history="1">
        <w:r w:rsidRPr="001858AD">
          <w:rPr>
            <w:rStyle w:val="Hyperlink"/>
            <w:rFonts w:asciiTheme="minorHAnsi" w:hAnsiTheme="minorHAnsi" w:cstheme="minorHAnsi"/>
            <w:szCs w:val="24"/>
          </w:rPr>
          <w:t>emma.hutton@scottishhumanrights.com</w:t>
        </w:r>
      </w:hyperlink>
      <w:r>
        <w:rPr>
          <w:rFonts w:asciiTheme="minorHAnsi" w:hAnsiTheme="minorHAnsi" w:cstheme="minorHAnsi"/>
          <w:szCs w:val="24"/>
        </w:rPr>
        <w:t xml:space="preserve"> (Wed – Fri)</w:t>
      </w:r>
      <w:r w:rsidR="001004F6">
        <w:rPr>
          <w:rFonts w:asciiTheme="minorHAnsi" w:hAnsiTheme="minorHAnsi" w:cstheme="minorHAnsi"/>
          <w:szCs w:val="24"/>
        </w:rPr>
        <w:t>,</w:t>
      </w:r>
      <w:r>
        <w:rPr>
          <w:rFonts w:asciiTheme="minorHAnsi" w:hAnsiTheme="minorHAnsi" w:cstheme="minorHAnsi"/>
          <w:szCs w:val="24"/>
        </w:rPr>
        <w:t xml:space="preserve"> or call 0131 244 3550. </w:t>
      </w:r>
    </w:p>
    <w:sectPr w:rsidR="00700995" w:rsidRPr="000008A8" w:rsidSect="00AB54FF">
      <w:headerReference w:type="default" r:id="rId14"/>
      <w:footerReference w:type="default" r:id="rId15"/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CF0" w:rsidRDefault="001A4CF0">
      <w:r>
        <w:separator/>
      </w:r>
    </w:p>
  </w:endnote>
  <w:endnote w:type="continuationSeparator" w:id="0">
    <w:p w:rsidR="001A4CF0" w:rsidRDefault="001A4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53347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F4ADB" w:rsidRDefault="006F4ADB" w:rsidP="0056217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60E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3F2479" w:rsidRPr="0067486A" w:rsidRDefault="003F2479" w:rsidP="0067486A">
    <w:pPr>
      <w:pStyle w:val="Footer"/>
      <w:tabs>
        <w:tab w:val="clear" w:pos="4153"/>
        <w:tab w:val="clear" w:pos="8306"/>
        <w:tab w:val="center" w:pos="4500"/>
        <w:tab w:val="right" w:pos="9000"/>
      </w:tabs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CF0" w:rsidRDefault="001A4CF0">
      <w:r>
        <w:separator/>
      </w:r>
    </w:p>
  </w:footnote>
  <w:footnote w:type="continuationSeparator" w:id="0">
    <w:p w:rsidR="001A4CF0" w:rsidRDefault="001A4C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ADB" w:rsidRPr="0067486A" w:rsidRDefault="006F4ADB" w:rsidP="00885F16">
    <w:pPr>
      <w:pStyle w:val="Header"/>
      <w:tabs>
        <w:tab w:val="clear" w:pos="4153"/>
        <w:tab w:val="clear" w:pos="8306"/>
        <w:tab w:val="center" w:pos="4500"/>
        <w:tab w:val="right" w:pos="9000"/>
      </w:tabs>
      <w:rPr>
        <w:sz w:val="20"/>
      </w:rPr>
    </w:pPr>
    <w:r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308026A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FFFFFFFF"/>
    <w:lvl w:ilvl="0">
      <w:start w:val="1"/>
      <w:numFmt w:val="decimal"/>
      <w:lvlText w:val="%1."/>
      <w:legacy w:legacy="1" w:legacySpace="288" w:legacyIndent="720"/>
      <w:lvlJc w:val="left"/>
    </w:lvl>
    <w:lvl w:ilvl="1">
      <w:start w:val="1"/>
      <w:numFmt w:val="decimal"/>
      <w:lvlText w:val="%1.%2"/>
      <w:legacy w:legacy="1" w:legacySpace="284" w:legacyIndent="720"/>
      <w:lvlJc w:val="left"/>
    </w:lvl>
    <w:lvl w:ilvl="2">
      <w:start w:val="1"/>
      <w:numFmt w:val="decimal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>
    <w:nsid w:val="00FF5ECB"/>
    <w:multiLevelType w:val="hybridMultilevel"/>
    <w:tmpl w:val="C61C9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5E07DA"/>
    <w:multiLevelType w:val="hybridMultilevel"/>
    <w:tmpl w:val="B57606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442695"/>
    <w:multiLevelType w:val="hybridMultilevel"/>
    <w:tmpl w:val="A75AB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FD45AF"/>
    <w:multiLevelType w:val="hybridMultilevel"/>
    <w:tmpl w:val="1CD6AB0A"/>
    <w:lvl w:ilvl="0" w:tplc="080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6">
    <w:nsid w:val="168802E8"/>
    <w:multiLevelType w:val="hybridMultilevel"/>
    <w:tmpl w:val="992EEC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F6FA8"/>
    <w:multiLevelType w:val="hybridMultilevel"/>
    <w:tmpl w:val="974A6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7F60B8"/>
    <w:multiLevelType w:val="hybridMultilevel"/>
    <w:tmpl w:val="691CB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5434D2"/>
    <w:multiLevelType w:val="hybridMultilevel"/>
    <w:tmpl w:val="44283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0725D4"/>
    <w:multiLevelType w:val="hybridMultilevel"/>
    <w:tmpl w:val="C4A69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787B3A"/>
    <w:multiLevelType w:val="hybridMultilevel"/>
    <w:tmpl w:val="6AFEF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9E12D6"/>
    <w:multiLevelType w:val="hybridMultilevel"/>
    <w:tmpl w:val="7D525A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2C1161"/>
    <w:multiLevelType w:val="singleLevel"/>
    <w:tmpl w:val="8946CF6E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6C955435"/>
    <w:multiLevelType w:val="hybridMultilevel"/>
    <w:tmpl w:val="63EE3E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CB415A"/>
    <w:multiLevelType w:val="hybridMultilevel"/>
    <w:tmpl w:val="D1A41C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"/>
  </w:num>
  <w:num w:numId="4">
    <w:abstractNumId w:val="1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11"/>
  </w:num>
  <w:num w:numId="15">
    <w:abstractNumId w:val="2"/>
  </w:num>
  <w:num w:numId="16">
    <w:abstractNumId w:val="2"/>
  </w:num>
  <w:num w:numId="17">
    <w:abstractNumId w:val="15"/>
  </w:num>
  <w:num w:numId="18">
    <w:abstractNumId w:val="10"/>
  </w:num>
  <w:num w:numId="19">
    <w:abstractNumId w:val="14"/>
  </w:num>
  <w:num w:numId="20">
    <w:abstractNumId w:val="12"/>
  </w:num>
  <w:num w:numId="21">
    <w:abstractNumId w:val="6"/>
  </w:num>
  <w:num w:numId="22">
    <w:abstractNumId w:val="5"/>
  </w:num>
  <w:num w:numId="23">
    <w:abstractNumId w:val="8"/>
  </w:num>
  <w:num w:numId="24">
    <w:abstractNumId w:val="4"/>
  </w:num>
  <w:num w:numId="25">
    <w:abstractNumId w:val="3"/>
  </w:num>
  <w:num w:numId="26">
    <w:abstractNumId w:val="9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CF0"/>
    <w:rsid w:val="000008A8"/>
    <w:rsid w:val="00020F9D"/>
    <w:rsid w:val="000C2253"/>
    <w:rsid w:val="000C7707"/>
    <w:rsid w:val="00100021"/>
    <w:rsid w:val="001004F6"/>
    <w:rsid w:val="001267F7"/>
    <w:rsid w:val="0013431B"/>
    <w:rsid w:val="00151EB3"/>
    <w:rsid w:val="00157346"/>
    <w:rsid w:val="00161318"/>
    <w:rsid w:val="00192DC7"/>
    <w:rsid w:val="00195520"/>
    <w:rsid w:val="001A4CF0"/>
    <w:rsid w:val="001B0E3B"/>
    <w:rsid w:val="001B1D46"/>
    <w:rsid w:val="00203264"/>
    <w:rsid w:val="00206418"/>
    <w:rsid w:val="00246968"/>
    <w:rsid w:val="00295037"/>
    <w:rsid w:val="002A57D4"/>
    <w:rsid w:val="002F3688"/>
    <w:rsid w:val="00316773"/>
    <w:rsid w:val="00332C68"/>
    <w:rsid w:val="00365561"/>
    <w:rsid w:val="0038709A"/>
    <w:rsid w:val="00393A5D"/>
    <w:rsid w:val="003B6AD9"/>
    <w:rsid w:val="003C79B7"/>
    <w:rsid w:val="003E29DA"/>
    <w:rsid w:val="003F2479"/>
    <w:rsid w:val="00411FC4"/>
    <w:rsid w:val="004B3425"/>
    <w:rsid w:val="00562170"/>
    <w:rsid w:val="0057052A"/>
    <w:rsid w:val="005E65AD"/>
    <w:rsid w:val="006718AA"/>
    <w:rsid w:val="0067486A"/>
    <w:rsid w:val="006B3C54"/>
    <w:rsid w:val="006D26F7"/>
    <w:rsid w:val="006E10AA"/>
    <w:rsid w:val="006F4ADB"/>
    <w:rsid w:val="00700995"/>
    <w:rsid w:val="007012C9"/>
    <w:rsid w:val="00735436"/>
    <w:rsid w:val="00746CFB"/>
    <w:rsid w:val="0079123C"/>
    <w:rsid w:val="007D2AAB"/>
    <w:rsid w:val="007E31AD"/>
    <w:rsid w:val="007E64F8"/>
    <w:rsid w:val="007F5383"/>
    <w:rsid w:val="00812D83"/>
    <w:rsid w:val="00885F16"/>
    <w:rsid w:val="008C60E2"/>
    <w:rsid w:val="008F31C6"/>
    <w:rsid w:val="00952710"/>
    <w:rsid w:val="009E1860"/>
    <w:rsid w:val="009F006D"/>
    <w:rsid w:val="009F71B8"/>
    <w:rsid w:val="009F7F3A"/>
    <w:rsid w:val="00A56EBA"/>
    <w:rsid w:val="00A90A53"/>
    <w:rsid w:val="00AB54FF"/>
    <w:rsid w:val="00AC310B"/>
    <w:rsid w:val="00AE01CB"/>
    <w:rsid w:val="00B7257A"/>
    <w:rsid w:val="00BA1D55"/>
    <w:rsid w:val="00BD03AA"/>
    <w:rsid w:val="00C02E9F"/>
    <w:rsid w:val="00C60ABD"/>
    <w:rsid w:val="00C8343A"/>
    <w:rsid w:val="00C86FBA"/>
    <w:rsid w:val="00CA48AB"/>
    <w:rsid w:val="00CE350D"/>
    <w:rsid w:val="00D12A5A"/>
    <w:rsid w:val="00D46A37"/>
    <w:rsid w:val="00E06836"/>
    <w:rsid w:val="00E3599D"/>
    <w:rsid w:val="00E36759"/>
    <w:rsid w:val="00E378BA"/>
    <w:rsid w:val="00EE3BAB"/>
    <w:rsid w:val="00F00D45"/>
    <w:rsid w:val="00F02621"/>
    <w:rsid w:val="00F75156"/>
    <w:rsid w:val="00F8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98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F3A"/>
    <w:pPr>
      <w:spacing w:after="0" w:line="240" w:lineRule="auto"/>
    </w:pPr>
    <w:rPr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F31C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  <w:outlineLvl w:val="0"/>
    </w:pPr>
    <w:rPr>
      <w:b/>
      <w:kern w:val="24"/>
      <w:sz w:val="32"/>
      <w:szCs w:val="20"/>
    </w:rPr>
  </w:style>
  <w:style w:type="paragraph" w:styleId="Heading2">
    <w:name w:val="heading 2"/>
    <w:basedOn w:val="Normal"/>
    <w:next w:val="Normal"/>
    <w:link w:val="Heading2Char"/>
    <w:qFormat/>
    <w:rsid w:val="00195520"/>
    <w:pPr>
      <w:keepNext/>
      <w:spacing w:after="120"/>
      <w:outlineLvl w:val="1"/>
    </w:pPr>
    <w:rPr>
      <w:rFonts w:asciiTheme="majorHAnsi" w:eastAsiaTheme="majorEastAsia" w:hAnsiTheme="majorHAnsi" w:cstheme="majorBidi"/>
      <w:b/>
      <w:bCs/>
      <w:iCs/>
      <w:sz w:val="32"/>
      <w:szCs w:val="28"/>
    </w:rPr>
  </w:style>
  <w:style w:type="paragraph" w:styleId="Heading3">
    <w:name w:val="heading 3"/>
    <w:basedOn w:val="Normal"/>
    <w:next w:val="Normal"/>
    <w:link w:val="Heading3Char"/>
    <w:qFormat/>
    <w:rsid w:val="00195520"/>
    <w:pPr>
      <w:keepNext/>
      <w:spacing w:before="120" w:after="360"/>
      <w:outlineLvl w:val="2"/>
    </w:pPr>
    <w:rPr>
      <w:rFonts w:asciiTheme="majorHAnsi" w:eastAsiaTheme="majorEastAsia" w:hAnsiTheme="majorHAnsi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952710"/>
    <w:pPr>
      <w:numPr>
        <w:numId w:val="1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customStyle="1" w:styleId="Outline4">
    <w:name w:val="Outline4"/>
    <w:basedOn w:val="Normal"/>
    <w:next w:val="Normal"/>
    <w:rsid w:val="00AB54FF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AB54FF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AB54FF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AB54FF"/>
    <w:pPr>
      <w:spacing w:after="240"/>
      <w:ind w:left="720"/>
    </w:pPr>
    <w:rPr>
      <w:kern w:val="24"/>
    </w:rPr>
  </w:style>
  <w:style w:type="paragraph" w:styleId="Header">
    <w:name w:val="header"/>
    <w:basedOn w:val="Normal"/>
    <w:rsid w:val="0036556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7486A"/>
    <w:pPr>
      <w:tabs>
        <w:tab w:val="center" w:pos="4153"/>
        <w:tab w:val="right" w:pos="8306"/>
      </w:tabs>
    </w:pPr>
  </w:style>
  <w:style w:type="character" w:customStyle="1" w:styleId="Heading1Char">
    <w:name w:val="Heading 1 Char"/>
    <w:basedOn w:val="DefaultParagraphFont"/>
    <w:link w:val="Heading1"/>
    <w:rsid w:val="008F31C6"/>
    <w:rPr>
      <w:b/>
      <w:kern w:val="24"/>
      <w:sz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195520"/>
    <w:rPr>
      <w:rFonts w:asciiTheme="majorHAnsi" w:eastAsiaTheme="majorEastAsia" w:hAnsiTheme="majorHAnsi" w:cstheme="majorBidi"/>
      <w:b/>
      <w:bCs/>
      <w:iCs/>
      <w:sz w:val="32"/>
      <w:szCs w:val="28"/>
    </w:rPr>
  </w:style>
  <w:style w:type="character" w:customStyle="1" w:styleId="Heading3Char">
    <w:name w:val="Heading 3 Char"/>
    <w:basedOn w:val="DefaultParagraphFont"/>
    <w:link w:val="Heading3"/>
    <w:rsid w:val="00195520"/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ListBullet">
    <w:name w:val="List Bullet"/>
    <w:basedOn w:val="Normal"/>
    <w:uiPriority w:val="98"/>
    <w:qFormat/>
    <w:rsid w:val="00365561"/>
    <w:pPr>
      <w:numPr>
        <w:numId w:val="13"/>
      </w:numPr>
      <w:spacing w:after="120"/>
      <w:contextualSpacing/>
    </w:pPr>
    <w:rPr>
      <w:rFonts w:eastAsia="Arial"/>
    </w:rPr>
  </w:style>
  <w:style w:type="paragraph" w:styleId="Title">
    <w:name w:val="Title"/>
    <w:basedOn w:val="Normal"/>
    <w:next w:val="Normal"/>
    <w:link w:val="TitleChar"/>
    <w:uiPriority w:val="10"/>
    <w:qFormat/>
    <w:rsid w:val="00365561"/>
    <w:pPr>
      <w:spacing w:after="480"/>
      <w:contextualSpacing/>
    </w:pPr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5561"/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5561"/>
    <w:pPr>
      <w:numPr>
        <w:ilvl w:val="1"/>
      </w:numPr>
      <w:spacing w:after="240"/>
    </w:pPr>
    <w:rPr>
      <w:rFonts w:eastAsiaTheme="minorEastAsia" w:cstheme="minorBidi"/>
      <w:color w:val="000000" w:themeColor="text1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365561"/>
    <w:rPr>
      <w:rFonts w:asciiTheme="minorHAnsi" w:eastAsiaTheme="minorEastAsia" w:hAnsiTheme="minorHAnsi" w:cstheme="minorBidi"/>
      <w:color w:val="000000" w:themeColor="text1"/>
      <w:spacing w:val="15"/>
      <w:sz w:val="36"/>
      <w:szCs w:val="22"/>
    </w:rPr>
  </w:style>
  <w:style w:type="paragraph" w:styleId="ListParagraph">
    <w:name w:val="List Paragraph"/>
    <w:basedOn w:val="Normal"/>
    <w:uiPriority w:val="34"/>
    <w:qFormat/>
    <w:rsid w:val="0057052A"/>
    <w:pPr>
      <w:spacing w:after="200" w:line="276" w:lineRule="auto"/>
      <w:ind w:left="720"/>
      <w:contextualSpacing/>
    </w:pPr>
    <w:rPr>
      <w:rFonts w:asciiTheme="minorHAnsi" w:eastAsia="Calibr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6F4ADB"/>
    <w:rPr>
      <w:sz w:val="24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3B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BAB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70099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98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F3A"/>
    <w:pPr>
      <w:spacing w:after="0" w:line="240" w:lineRule="auto"/>
    </w:pPr>
    <w:rPr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F31C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  <w:outlineLvl w:val="0"/>
    </w:pPr>
    <w:rPr>
      <w:b/>
      <w:kern w:val="24"/>
      <w:sz w:val="32"/>
      <w:szCs w:val="20"/>
    </w:rPr>
  </w:style>
  <w:style w:type="paragraph" w:styleId="Heading2">
    <w:name w:val="heading 2"/>
    <w:basedOn w:val="Normal"/>
    <w:next w:val="Normal"/>
    <w:link w:val="Heading2Char"/>
    <w:qFormat/>
    <w:rsid w:val="00195520"/>
    <w:pPr>
      <w:keepNext/>
      <w:spacing w:after="120"/>
      <w:outlineLvl w:val="1"/>
    </w:pPr>
    <w:rPr>
      <w:rFonts w:asciiTheme="majorHAnsi" w:eastAsiaTheme="majorEastAsia" w:hAnsiTheme="majorHAnsi" w:cstheme="majorBidi"/>
      <w:b/>
      <w:bCs/>
      <w:iCs/>
      <w:sz w:val="32"/>
      <w:szCs w:val="28"/>
    </w:rPr>
  </w:style>
  <w:style w:type="paragraph" w:styleId="Heading3">
    <w:name w:val="heading 3"/>
    <w:basedOn w:val="Normal"/>
    <w:next w:val="Normal"/>
    <w:link w:val="Heading3Char"/>
    <w:qFormat/>
    <w:rsid w:val="00195520"/>
    <w:pPr>
      <w:keepNext/>
      <w:spacing w:before="120" w:after="360"/>
      <w:outlineLvl w:val="2"/>
    </w:pPr>
    <w:rPr>
      <w:rFonts w:asciiTheme="majorHAnsi" w:eastAsiaTheme="majorEastAsia" w:hAnsiTheme="majorHAnsi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952710"/>
    <w:pPr>
      <w:numPr>
        <w:numId w:val="1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customStyle="1" w:styleId="Outline4">
    <w:name w:val="Outline4"/>
    <w:basedOn w:val="Normal"/>
    <w:next w:val="Normal"/>
    <w:rsid w:val="00AB54FF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AB54FF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AB54FF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AB54FF"/>
    <w:pPr>
      <w:spacing w:after="240"/>
      <w:ind w:left="720"/>
    </w:pPr>
    <w:rPr>
      <w:kern w:val="24"/>
    </w:rPr>
  </w:style>
  <w:style w:type="paragraph" w:styleId="Header">
    <w:name w:val="header"/>
    <w:basedOn w:val="Normal"/>
    <w:rsid w:val="0036556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7486A"/>
    <w:pPr>
      <w:tabs>
        <w:tab w:val="center" w:pos="4153"/>
        <w:tab w:val="right" w:pos="8306"/>
      </w:tabs>
    </w:pPr>
  </w:style>
  <w:style w:type="character" w:customStyle="1" w:styleId="Heading1Char">
    <w:name w:val="Heading 1 Char"/>
    <w:basedOn w:val="DefaultParagraphFont"/>
    <w:link w:val="Heading1"/>
    <w:rsid w:val="008F31C6"/>
    <w:rPr>
      <w:b/>
      <w:kern w:val="24"/>
      <w:sz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195520"/>
    <w:rPr>
      <w:rFonts w:asciiTheme="majorHAnsi" w:eastAsiaTheme="majorEastAsia" w:hAnsiTheme="majorHAnsi" w:cstheme="majorBidi"/>
      <w:b/>
      <w:bCs/>
      <w:iCs/>
      <w:sz w:val="32"/>
      <w:szCs w:val="28"/>
    </w:rPr>
  </w:style>
  <w:style w:type="character" w:customStyle="1" w:styleId="Heading3Char">
    <w:name w:val="Heading 3 Char"/>
    <w:basedOn w:val="DefaultParagraphFont"/>
    <w:link w:val="Heading3"/>
    <w:rsid w:val="00195520"/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ListBullet">
    <w:name w:val="List Bullet"/>
    <w:basedOn w:val="Normal"/>
    <w:uiPriority w:val="98"/>
    <w:qFormat/>
    <w:rsid w:val="00365561"/>
    <w:pPr>
      <w:numPr>
        <w:numId w:val="13"/>
      </w:numPr>
      <w:spacing w:after="120"/>
      <w:contextualSpacing/>
    </w:pPr>
    <w:rPr>
      <w:rFonts w:eastAsia="Arial"/>
    </w:rPr>
  </w:style>
  <w:style w:type="paragraph" w:styleId="Title">
    <w:name w:val="Title"/>
    <w:basedOn w:val="Normal"/>
    <w:next w:val="Normal"/>
    <w:link w:val="TitleChar"/>
    <w:uiPriority w:val="10"/>
    <w:qFormat/>
    <w:rsid w:val="00365561"/>
    <w:pPr>
      <w:spacing w:after="480"/>
      <w:contextualSpacing/>
    </w:pPr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5561"/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5561"/>
    <w:pPr>
      <w:numPr>
        <w:ilvl w:val="1"/>
      </w:numPr>
      <w:spacing w:after="240"/>
    </w:pPr>
    <w:rPr>
      <w:rFonts w:eastAsiaTheme="minorEastAsia" w:cstheme="minorBidi"/>
      <w:color w:val="000000" w:themeColor="text1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365561"/>
    <w:rPr>
      <w:rFonts w:asciiTheme="minorHAnsi" w:eastAsiaTheme="minorEastAsia" w:hAnsiTheme="minorHAnsi" w:cstheme="minorBidi"/>
      <w:color w:val="000000" w:themeColor="text1"/>
      <w:spacing w:val="15"/>
      <w:sz w:val="36"/>
      <w:szCs w:val="22"/>
    </w:rPr>
  </w:style>
  <w:style w:type="paragraph" w:styleId="ListParagraph">
    <w:name w:val="List Paragraph"/>
    <w:basedOn w:val="Normal"/>
    <w:uiPriority w:val="34"/>
    <w:qFormat/>
    <w:rsid w:val="0057052A"/>
    <w:pPr>
      <w:spacing w:after="200" w:line="276" w:lineRule="auto"/>
      <w:ind w:left="720"/>
      <w:contextualSpacing/>
    </w:pPr>
    <w:rPr>
      <w:rFonts w:asciiTheme="minorHAnsi" w:eastAsia="Calibr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6F4ADB"/>
    <w:rPr>
      <w:sz w:val="24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3B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BAB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7009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mma.hutton@scottishhumanrights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kirsty.innes@scottishhumanrights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irsty.innes@scottishhumanrights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emma.hutton@scottishhumanrights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6D376-B9B0-42F7-AFAE-DB69F610A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1422</Words>
  <Characters>8108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9511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z334084</dc:creator>
  <cp:lastModifiedBy>N320484</cp:lastModifiedBy>
  <cp:revision>10</cp:revision>
  <cp:lastPrinted>2016-12-19T09:02:00Z</cp:lastPrinted>
  <dcterms:created xsi:type="dcterms:W3CDTF">2017-01-10T15:43:00Z</dcterms:created>
  <dcterms:modified xsi:type="dcterms:W3CDTF">2017-01-17T10:48:00Z</dcterms:modified>
</cp:coreProperties>
</file>