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Default="00257DDE" w:rsidP="00257DDE">
      <w:pPr>
        <w:jc w:val="center"/>
        <w:rPr>
          <w:b/>
        </w:rPr>
      </w:pPr>
      <w:bookmarkStart w:id="0" w:name="_GoBack"/>
      <w:bookmarkEnd w:id="0"/>
      <w:r>
        <w:rPr>
          <w:b/>
        </w:rPr>
        <w:t>High-Level Conference on the “Implementation of the European Convention on Human Rights, our shared responsibility”.</w:t>
      </w:r>
    </w:p>
    <w:p w:rsidR="00257DDE" w:rsidRDefault="00257DDE" w:rsidP="00257DDE">
      <w:pPr>
        <w:jc w:val="center"/>
        <w:rPr>
          <w:b/>
        </w:rPr>
      </w:pPr>
    </w:p>
    <w:p w:rsidR="00257DDE" w:rsidRDefault="00257DDE" w:rsidP="00257DDE">
      <w:pPr>
        <w:jc w:val="center"/>
        <w:rPr>
          <w:b/>
        </w:rPr>
      </w:pPr>
      <w:r>
        <w:rPr>
          <w:b/>
        </w:rPr>
        <w:t>Brussels</w:t>
      </w:r>
    </w:p>
    <w:p w:rsidR="00257DDE" w:rsidRDefault="00257DDE" w:rsidP="00257DDE">
      <w:pPr>
        <w:jc w:val="center"/>
        <w:rPr>
          <w:b/>
        </w:rPr>
      </w:pPr>
      <w:r>
        <w:rPr>
          <w:b/>
        </w:rPr>
        <w:t>26-27 March, 2015.</w:t>
      </w:r>
    </w:p>
    <w:p w:rsidR="00257DDE" w:rsidRDefault="00257DDE" w:rsidP="00257DDE">
      <w:pPr>
        <w:jc w:val="center"/>
        <w:rPr>
          <w:b/>
        </w:rPr>
      </w:pPr>
    </w:p>
    <w:p w:rsidR="00257DDE" w:rsidRDefault="00257DDE" w:rsidP="00257DDE">
      <w:pPr>
        <w:jc w:val="center"/>
        <w:rPr>
          <w:b/>
        </w:rPr>
      </w:pPr>
      <w:r>
        <w:rPr>
          <w:b/>
        </w:rPr>
        <w:t>Presentation by Professor Alan Miller</w:t>
      </w:r>
    </w:p>
    <w:p w:rsidR="00257DDE" w:rsidRDefault="00257DDE" w:rsidP="00257DDE">
      <w:pPr>
        <w:jc w:val="center"/>
        <w:rPr>
          <w:b/>
        </w:rPr>
      </w:pPr>
      <w:r>
        <w:rPr>
          <w:b/>
        </w:rPr>
        <w:t>Chair, European Network of National Human Rights Institutions (</w:t>
      </w:r>
      <w:proofErr w:type="spellStart"/>
      <w:r>
        <w:rPr>
          <w:b/>
        </w:rPr>
        <w:t>ENNHRI</w:t>
      </w:r>
      <w:proofErr w:type="spellEnd"/>
      <w:r>
        <w:rPr>
          <w:b/>
        </w:rPr>
        <w:t>)</w:t>
      </w:r>
    </w:p>
    <w:p w:rsidR="00257DDE" w:rsidRDefault="00257DDE" w:rsidP="00257DDE">
      <w:pPr>
        <w:jc w:val="center"/>
        <w:rPr>
          <w:b/>
        </w:rPr>
      </w:pPr>
    </w:p>
    <w:p w:rsidR="00257DDE" w:rsidRDefault="00257DDE" w:rsidP="00257DDE">
      <w:pPr>
        <w:jc w:val="center"/>
        <w:rPr>
          <w:b/>
        </w:rPr>
      </w:pPr>
    </w:p>
    <w:p w:rsidR="00257DDE" w:rsidRDefault="00257DDE" w:rsidP="00257DDE">
      <w:pPr>
        <w:jc w:val="left"/>
        <w:rPr>
          <w:b/>
        </w:rPr>
      </w:pPr>
    </w:p>
    <w:p w:rsidR="00257DDE" w:rsidRDefault="00257DDE" w:rsidP="00257DDE">
      <w:pPr>
        <w:jc w:val="left"/>
      </w:pPr>
      <w:r w:rsidRPr="00257DDE">
        <w:t xml:space="preserve">On behalf of </w:t>
      </w:r>
      <w:proofErr w:type="spellStart"/>
      <w:r>
        <w:t>ENNHRI</w:t>
      </w:r>
      <w:proofErr w:type="spellEnd"/>
      <w:r>
        <w:t xml:space="preserve"> I would like to thank the Belgian Chairmanship of the Council of Europe for the invitation and hospitality. I am very pleased that national human rights institutions (</w:t>
      </w:r>
      <w:proofErr w:type="spellStart"/>
      <w:r>
        <w:t>NHRIs</w:t>
      </w:r>
      <w:proofErr w:type="spellEnd"/>
      <w:r>
        <w:t>) have been able to continue to participate in these High-Level Conferences since Interlaken.</w:t>
      </w:r>
    </w:p>
    <w:p w:rsidR="00257DDE" w:rsidRDefault="00257DDE" w:rsidP="00257DDE">
      <w:pPr>
        <w:jc w:val="left"/>
      </w:pPr>
    </w:p>
    <w:p w:rsidR="00257DDE" w:rsidRDefault="00257DDE" w:rsidP="00257DDE">
      <w:pPr>
        <w:jc w:val="left"/>
      </w:pPr>
      <w:r>
        <w:t>I am even more pleased to witness the shift of emphasis of member states from scrutiny, sometimes disproportionate, of the workings of the Court and to focus increasingly on the national implementation of the Convention.</w:t>
      </w:r>
    </w:p>
    <w:p w:rsidR="00257DDE" w:rsidRDefault="00257DDE" w:rsidP="00257DDE">
      <w:pPr>
        <w:jc w:val="left"/>
      </w:pPr>
    </w:p>
    <w:p w:rsidR="00257DDE" w:rsidRDefault="00257DDE" w:rsidP="00257DDE">
      <w:pPr>
        <w:jc w:val="left"/>
      </w:pPr>
      <w:r>
        <w:t>Yesterday I was struck by the comment from the First Vice-President of the Europea</w:t>
      </w:r>
      <w:r w:rsidR="009203FF">
        <w:t xml:space="preserve">n Commission that “the </w:t>
      </w:r>
      <w:proofErr w:type="spellStart"/>
      <w:r w:rsidR="009203FF">
        <w:t>ECHR</w:t>
      </w:r>
      <w:proofErr w:type="spellEnd"/>
      <w:r w:rsidR="009203FF">
        <w:t xml:space="preserve"> is n</w:t>
      </w:r>
      <w:r>
        <w:t xml:space="preserve">ot a thing of the past but of the future”. </w:t>
      </w:r>
    </w:p>
    <w:p w:rsidR="00257DDE" w:rsidRDefault="00257DDE" w:rsidP="00257DDE">
      <w:pPr>
        <w:jc w:val="left"/>
      </w:pPr>
    </w:p>
    <w:p w:rsidR="00257DDE" w:rsidRDefault="00257DDE" w:rsidP="00257DDE">
      <w:pPr>
        <w:jc w:val="left"/>
      </w:pPr>
      <w:r>
        <w:t xml:space="preserve">I am sure that we all agree with that but it was worth emphasising. </w:t>
      </w:r>
    </w:p>
    <w:p w:rsidR="00257DDE" w:rsidRDefault="00257DDE" w:rsidP="00257DDE">
      <w:pPr>
        <w:jc w:val="left"/>
      </w:pPr>
    </w:p>
    <w:p w:rsidR="00257DDE" w:rsidRDefault="00257DDE" w:rsidP="00257DDE">
      <w:pPr>
        <w:jc w:val="left"/>
      </w:pPr>
      <w:r>
        <w:t xml:space="preserve">This is not simply </w:t>
      </w:r>
      <w:r w:rsidR="00D9786D">
        <w:t>a t</w:t>
      </w:r>
      <w:r>
        <w:t>echnical or efficiency issue but is about preventing human rights violations.</w:t>
      </w:r>
      <w:r w:rsidR="00D9786D">
        <w:t xml:space="preserve"> The future depends on what we all do in these times in which we live. The </w:t>
      </w:r>
      <w:proofErr w:type="spellStart"/>
      <w:r w:rsidR="00D9786D">
        <w:t>ECHR</w:t>
      </w:r>
      <w:proofErr w:type="spellEnd"/>
      <w:r w:rsidR="00D9786D">
        <w:t xml:space="preserve"> is very much something for the present in facing today’s challenges and preventing violations.</w:t>
      </w:r>
    </w:p>
    <w:p w:rsidR="00D9786D" w:rsidRDefault="00D9786D" w:rsidP="00257DDE">
      <w:pPr>
        <w:jc w:val="left"/>
      </w:pPr>
    </w:p>
    <w:p w:rsidR="00D9786D" w:rsidRDefault="00D9786D" w:rsidP="00257DDE">
      <w:pPr>
        <w:jc w:val="left"/>
      </w:pPr>
      <w:r>
        <w:t xml:space="preserve">Such challenges include extremist violence and terrorism and how member states and all of us respond, including to </w:t>
      </w:r>
      <w:proofErr w:type="spellStart"/>
      <w:r>
        <w:t>Islamaphobia</w:t>
      </w:r>
      <w:proofErr w:type="spellEnd"/>
      <w:r>
        <w:t>. They include forced migration from such humanitarian catastrophes as Syria and elsewhere in that region and how member states and all of us respond. They also include austerity and how member states and all of us respond.</w:t>
      </w:r>
    </w:p>
    <w:p w:rsidR="00D9786D" w:rsidRDefault="00D9786D" w:rsidP="00257DDE">
      <w:pPr>
        <w:jc w:val="left"/>
      </w:pPr>
    </w:p>
    <w:p w:rsidR="00D9786D" w:rsidRDefault="00D9786D" w:rsidP="00257DDE">
      <w:pPr>
        <w:jc w:val="left"/>
      </w:pPr>
      <w:r>
        <w:t>The President of the Court stated yesterday that we all need to bring “shared responsibility” to life.  I could not agree more.</w:t>
      </w:r>
    </w:p>
    <w:p w:rsidR="00D9786D" w:rsidRDefault="00D9786D" w:rsidP="00257DDE">
      <w:pPr>
        <w:jc w:val="left"/>
      </w:pPr>
    </w:p>
    <w:p w:rsidR="00D9786D" w:rsidRDefault="00D9786D" w:rsidP="00257DDE">
      <w:pPr>
        <w:jc w:val="left"/>
      </w:pPr>
      <w:r>
        <w:t xml:space="preserve">It is not only the Court but how member states and all of us respond in implementing the </w:t>
      </w:r>
      <w:proofErr w:type="spellStart"/>
      <w:r>
        <w:t>ECHR</w:t>
      </w:r>
      <w:proofErr w:type="spellEnd"/>
      <w:r>
        <w:t xml:space="preserve"> that will shape our future and how we will be judged by future generations. </w:t>
      </w:r>
    </w:p>
    <w:p w:rsidR="00D9786D" w:rsidRDefault="00D9786D" w:rsidP="00257DDE">
      <w:pPr>
        <w:jc w:val="left"/>
      </w:pPr>
    </w:p>
    <w:p w:rsidR="00D9786D" w:rsidRDefault="00D9786D" w:rsidP="00257DDE">
      <w:pPr>
        <w:jc w:val="left"/>
      </w:pPr>
      <w:r>
        <w:t>It is for all of us to ensure through our actions to</w:t>
      </w:r>
      <w:r w:rsidR="009203FF">
        <w:t xml:space="preserve">day that the </w:t>
      </w:r>
      <w:proofErr w:type="spellStart"/>
      <w:r w:rsidR="009203FF">
        <w:t>ECHR</w:t>
      </w:r>
      <w:proofErr w:type="spellEnd"/>
      <w:r w:rsidR="009203FF">
        <w:t xml:space="preserve"> is a thing of</w:t>
      </w:r>
      <w:r>
        <w:t xml:space="preserve"> the future.</w:t>
      </w:r>
    </w:p>
    <w:p w:rsidR="00D9786D" w:rsidRDefault="00D9786D" w:rsidP="00257DDE">
      <w:pPr>
        <w:jc w:val="left"/>
      </w:pPr>
    </w:p>
    <w:p w:rsidR="00D9786D" w:rsidRDefault="00D9786D" w:rsidP="00257DDE">
      <w:pPr>
        <w:jc w:val="left"/>
      </w:pPr>
      <w:r>
        <w:t>Member states are of course the primary duty-bearers and have a solemn obl</w:t>
      </w:r>
      <w:r w:rsidR="009203FF">
        <w:t xml:space="preserve">igation to implement the </w:t>
      </w:r>
      <w:proofErr w:type="spellStart"/>
      <w:r w:rsidR="009203FF">
        <w:t>ECHR</w:t>
      </w:r>
      <w:proofErr w:type="spellEnd"/>
      <w:r w:rsidR="009203FF">
        <w:t xml:space="preserve"> b</w:t>
      </w:r>
      <w:r>
        <w:t xml:space="preserve">ut it is also a shared responsibility for civil society and </w:t>
      </w:r>
      <w:proofErr w:type="spellStart"/>
      <w:r>
        <w:t>NHRIs</w:t>
      </w:r>
      <w:proofErr w:type="spellEnd"/>
      <w:r>
        <w:t>.</w:t>
      </w:r>
    </w:p>
    <w:p w:rsidR="00CF3C52" w:rsidRDefault="00CF3C52" w:rsidP="00257DDE">
      <w:pPr>
        <w:jc w:val="left"/>
      </w:pPr>
    </w:p>
    <w:p w:rsidR="00CF3C52" w:rsidRDefault="00CF3C52" w:rsidP="00257DDE">
      <w:pPr>
        <w:jc w:val="left"/>
      </w:pPr>
      <w:r>
        <w:lastRenderedPageBreak/>
        <w:t xml:space="preserve">The </w:t>
      </w:r>
      <w:r w:rsidR="00997914">
        <w:t xml:space="preserve">benefits of </w:t>
      </w:r>
      <w:proofErr w:type="spellStart"/>
      <w:r w:rsidR="00997914">
        <w:t>NHRI</w:t>
      </w:r>
      <w:proofErr w:type="spellEnd"/>
      <w:r w:rsidR="00997914">
        <w:t xml:space="preserve"> involvement in the Brussels Declaration Action Plan should be seized upon by all member states.</w:t>
      </w:r>
    </w:p>
    <w:p w:rsidR="00997914" w:rsidRDefault="00997914" w:rsidP="00257DDE">
      <w:pPr>
        <w:jc w:val="left"/>
      </w:pPr>
    </w:p>
    <w:p w:rsidR="00997914" w:rsidRDefault="00997914" w:rsidP="00257DDE">
      <w:pPr>
        <w:jc w:val="left"/>
      </w:pPr>
      <w:r>
        <w:t xml:space="preserve">For example, </w:t>
      </w:r>
    </w:p>
    <w:p w:rsidR="00997914" w:rsidRDefault="00997914" w:rsidP="00257DDE">
      <w:pPr>
        <w:jc w:val="left"/>
      </w:pPr>
    </w:p>
    <w:p w:rsidR="00997914" w:rsidRDefault="00997914" w:rsidP="00257DDE">
      <w:pPr>
        <w:jc w:val="left"/>
      </w:pPr>
      <w:proofErr w:type="spellStart"/>
      <w:r>
        <w:t>NHRIs</w:t>
      </w:r>
      <w:proofErr w:type="spellEnd"/>
      <w:r>
        <w:t xml:space="preserve"> offer much expertise in human rights education and training which can be a valuable supplement to state efforts to promote the awareness and understanding of the </w:t>
      </w:r>
      <w:proofErr w:type="spellStart"/>
      <w:r>
        <w:t>ECHR</w:t>
      </w:r>
      <w:proofErr w:type="spellEnd"/>
      <w:r>
        <w:t xml:space="preserve"> by legal professionals, state agents, members of parliaments, civil society organisations and the general public.</w:t>
      </w:r>
    </w:p>
    <w:p w:rsidR="00997914" w:rsidRDefault="00997914" w:rsidP="00257DDE">
      <w:pPr>
        <w:jc w:val="left"/>
      </w:pPr>
    </w:p>
    <w:p w:rsidR="00997914" w:rsidRDefault="009203FF" w:rsidP="00257DDE">
      <w:pPr>
        <w:jc w:val="left"/>
      </w:pPr>
      <w:r>
        <w:t>T</w:t>
      </w:r>
      <w:r w:rsidR="00997914">
        <w:t xml:space="preserve">hrough monitoring the human rights situation in their jurisdictions, investigations, review of legislation and policy and in liaison with civil society organisations </w:t>
      </w:r>
      <w:proofErr w:type="spellStart"/>
      <w:r w:rsidR="00997914">
        <w:t>NHRIs</w:t>
      </w:r>
      <w:proofErr w:type="spellEnd"/>
      <w:r w:rsidR="00997914">
        <w:t xml:space="preserve"> identify structural and </w:t>
      </w:r>
      <w:r>
        <w:t>systemic concerns which can</w:t>
      </w:r>
      <w:r w:rsidR="00997914">
        <w:t xml:space="preserve"> impede the full implementation of the </w:t>
      </w:r>
      <w:proofErr w:type="spellStart"/>
      <w:r w:rsidR="00997914">
        <w:t>ECHR</w:t>
      </w:r>
      <w:proofErr w:type="spellEnd"/>
      <w:r w:rsidR="00997914">
        <w:t>.</w:t>
      </w:r>
    </w:p>
    <w:p w:rsidR="00997914" w:rsidRDefault="00997914" w:rsidP="00257DDE">
      <w:pPr>
        <w:jc w:val="left"/>
      </w:pPr>
    </w:p>
    <w:p w:rsidR="00997914" w:rsidRDefault="00997914" w:rsidP="00257DDE">
      <w:pPr>
        <w:jc w:val="left"/>
      </w:pPr>
      <w:r>
        <w:t>Action plans for execution of judgements may be drafted and impl</w:t>
      </w:r>
      <w:r w:rsidR="009203FF">
        <w:t>emented in consultation with</w:t>
      </w:r>
      <w:r>
        <w:t xml:space="preserve"> </w:t>
      </w:r>
      <w:proofErr w:type="spellStart"/>
      <w:r>
        <w:t>NHRI</w:t>
      </w:r>
      <w:r w:rsidR="009203FF">
        <w:t>s</w:t>
      </w:r>
      <w:proofErr w:type="spellEnd"/>
      <w:r>
        <w:t>.</w:t>
      </w:r>
    </w:p>
    <w:p w:rsidR="00997914" w:rsidRDefault="00997914" w:rsidP="00257DDE">
      <w:pPr>
        <w:jc w:val="left"/>
      </w:pPr>
    </w:p>
    <w:p w:rsidR="00997914" w:rsidRDefault="00997914" w:rsidP="00257DDE">
      <w:pPr>
        <w:jc w:val="left"/>
      </w:pPr>
      <w:r>
        <w:t xml:space="preserve">Active </w:t>
      </w:r>
      <w:proofErr w:type="spellStart"/>
      <w:r>
        <w:t>NHRI</w:t>
      </w:r>
      <w:proofErr w:type="spellEnd"/>
      <w:r>
        <w:t xml:space="preserve"> involvement in the supervision of execution of judgements by the Committee of Ministers can enhance that process and help remedy violations.</w:t>
      </w:r>
    </w:p>
    <w:p w:rsidR="00997914" w:rsidRDefault="00997914" w:rsidP="00257DDE">
      <w:pPr>
        <w:jc w:val="left"/>
      </w:pPr>
    </w:p>
    <w:p w:rsidR="00997914" w:rsidRDefault="00997914" w:rsidP="00257DDE">
      <w:pPr>
        <w:jc w:val="left"/>
      </w:pPr>
      <w:r>
        <w:t xml:space="preserve">To take advantage of all of these contributions I call upon member states to strengthen their </w:t>
      </w:r>
      <w:r w:rsidR="009203FF">
        <w:t xml:space="preserve">existing </w:t>
      </w:r>
      <w:proofErr w:type="spellStart"/>
      <w:r>
        <w:t>NHRIs</w:t>
      </w:r>
      <w:proofErr w:type="spellEnd"/>
      <w:r>
        <w:t xml:space="preserve"> and to establish them where not yet done so.</w:t>
      </w:r>
    </w:p>
    <w:p w:rsidR="00997914" w:rsidRDefault="00997914" w:rsidP="00257DDE">
      <w:pPr>
        <w:jc w:val="left"/>
      </w:pPr>
    </w:p>
    <w:p w:rsidR="00997914" w:rsidRDefault="00997914" w:rsidP="00257DDE">
      <w:pPr>
        <w:jc w:val="left"/>
      </w:pPr>
      <w:r>
        <w:t>I welcome the commitment yesterday from the Belgian Chairmanship to establish a</w:t>
      </w:r>
      <w:r w:rsidR="009203FF">
        <w:t>n</w:t>
      </w:r>
      <w:r>
        <w:t xml:space="preserve"> “A” status </w:t>
      </w:r>
      <w:proofErr w:type="spellStart"/>
      <w:r>
        <w:t>NHRI</w:t>
      </w:r>
      <w:proofErr w:type="spellEnd"/>
      <w:r>
        <w:t xml:space="preserve"> in Belgium.</w:t>
      </w:r>
    </w:p>
    <w:p w:rsidR="00997914" w:rsidRDefault="00997914" w:rsidP="00257DDE">
      <w:pPr>
        <w:jc w:val="left"/>
      </w:pPr>
    </w:p>
    <w:p w:rsidR="00997914" w:rsidRDefault="00997914" w:rsidP="00257DDE">
      <w:pPr>
        <w:jc w:val="left"/>
      </w:pPr>
      <w:r>
        <w:t xml:space="preserve">In conclusion, on behalf of </w:t>
      </w:r>
      <w:proofErr w:type="spellStart"/>
      <w:r>
        <w:t>ENNHRI</w:t>
      </w:r>
      <w:proofErr w:type="spellEnd"/>
      <w:r>
        <w:t xml:space="preserve"> I assure </w:t>
      </w:r>
      <w:r w:rsidR="009203FF">
        <w:t xml:space="preserve">you </w:t>
      </w:r>
      <w:r>
        <w:t>that we will continue to work together with all of you to make the Convention and the realisation of all human rights throughout Europe ever more effective in these challenging times.</w:t>
      </w:r>
    </w:p>
    <w:p w:rsidR="00997914" w:rsidRDefault="00997914" w:rsidP="00257DDE">
      <w:pPr>
        <w:jc w:val="left"/>
      </w:pPr>
    </w:p>
    <w:p w:rsidR="00997914" w:rsidRDefault="00997914" w:rsidP="00257DDE">
      <w:pPr>
        <w:jc w:val="left"/>
      </w:pPr>
      <w:r>
        <w:t>Thank you.</w:t>
      </w:r>
    </w:p>
    <w:p w:rsidR="00997914" w:rsidRPr="00257DDE" w:rsidRDefault="00997914" w:rsidP="00257DDE">
      <w:pPr>
        <w:jc w:val="left"/>
      </w:pPr>
    </w:p>
    <w:p w:rsidR="00257DDE" w:rsidRDefault="00257DDE" w:rsidP="00257DDE">
      <w:pPr>
        <w:jc w:val="center"/>
        <w:rPr>
          <w:b/>
        </w:rPr>
      </w:pPr>
    </w:p>
    <w:p w:rsidR="00257DDE" w:rsidRDefault="00257DDE" w:rsidP="00257DDE">
      <w:pPr>
        <w:jc w:val="center"/>
        <w:rPr>
          <w:b/>
        </w:rPr>
      </w:pPr>
    </w:p>
    <w:p w:rsidR="00257DDE" w:rsidRDefault="00257DDE" w:rsidP="00257DDE">
      <w:pPr>
        <w:jc w:val="center"/>
        <w:rPr>
          <w:b/>
        </w:rPr>
      </w:pPr>
    </w:p>
    <w:p w:rsidR="00257DDE" w:rsidRPr="00257DDE" w:rsidRDefault="00257DDE" w:rsidP="00257DDE">
      <w:pPr>
        <w:jc w:val="right"/>
        <w:rPr>
          <w:b/>
        </w:rPr>
      </w:pPr>
    </w:p>
    <w:sectPr w:rsidR="00257DDE" w:rsidRPr="00257DDE"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96" w:rsidRDefault="00F24896">
      <w:pPr>
        <w:spacing w:line="240" w:lineRule="auto"/>
      </w:pPr>
      <w:r>
        <w:separator/>
      </w:r>
    </w:p>
  </w:endnote>
  <w:endnote w:type="continuationSeparator" w:id="0">
    <w:p w:rsidR="00F24896" w:rsidRDefault="00F24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14" w:rsidRPr="0067486A" w:rsidRDefault="00997914"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96" w:rsidRDefault="00F24896">
      <w:pPr>
        <w:spacing w:line="240" w:lineRule="auto"/>
      </w:pPr>
      <w:r>
        <w:separator/>
      </w:r>
    </w:p>
  </w:footnote>
  <w:footnote w:type="continuationSeparator" w:id="0">
    <w:p w:rsidR="00F24896" w:rsidRDefault="00F248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14" w:rsidRPr="0067486A" w:rsidRDefault="00997914"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DE"/>
    <w:rsid w:val="00100021"/>
    <w:rsid w:val="001267F7"/>
    <w:rsid w:val="00157346"/>
    <w:rsid w:val="00192DC7"/>
    <w:rsid w:val="00257DDE"/>
    <w:rsid w:val="002F3688"/>
    <w:rsid w:val="003F2479"/>
    <w:rsid w:val="00411FC4"/>
    <w:rsid w:val="0067486A"/>
    <w:rsid w:val="006D26F7"/>
    <w:rsid w:val="006F7D10"/>
    <w:rsid w:val="008F5E6A"/>
    <w:rsid w:val="009203FF"/>
    <w:rsid w:val="00952710"/>
    <w:rsid w:val="00997914"/>
    <w:rsid w:val="009F71B8"/>
    <w:rsid w:val="00A56EBA"/>
    <w:rsid w:val="00A90A53"/>
    <w:rsid w:val="00AB54FF"/>
    <w:rsid w:val="00AC310B"/>
    <w:rsid w:val="00AE01CB"/>
    <w:rsid w:val="00C86FBA"/>
    <w:rsid w:val="00CF3C52"/>
    <w:rsid w:val="00D9786D"/>
    <w:rsid w:val="00E3599D"/>
    <w:rsid w:val="00E36759"/>
    <w:rsid w:val="00F2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3066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N333741</dc:creator>
  <cp:lastModifiedBy>Z609179</cp:lastModifiedBy>
  <cp:revision>2</cp:revision>
  <dcterms:created xsi:type="dcterms:W3CDTF">2015-04-07T11:15:00Z</dcterms:created>
  <dcterms:modified xsi:type="dcterms:W3CDTF">2015-04-07T11:15:00Z</dcterms:modified>
</cp:coreProperties>
</file>