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A47E" w14:textId="77777777" w:rsidR="002B1A8F" w:rsidRPr="00603436" w:rsidRDefault="002B1A8F" w:rsidP="00845051">
      <w:pPr>
        <w:pStyle w:val="Title"/>
        <w:pBdr>
          <w:bottom w:val="single" w:sz="8" w:space="0" w:color="5B9BD5" w:themeColor="accent1"/>
        </w:pBdr>
        <w:rPr>
          <w:rFonts w:ascii="Arial" w:hAnsi="Arial" w:cs="Arial"/>
          <w:sz w:val="28"/>
          <w:szCs w:val="28"/>
        </w:rPr>
      </w:pPr>
      <w:bookmarkStart w:id="0" w:name="_GoBack"/>
      <w:bookmarkEnd w:id="0"/>
      <w:r w:rsidRPr="00603436">
        <w:rPr>
          <w:rFonts w:ascii="Arial" w:hAnsi="Arial" w:cs="Arial"/>
          <w:noProof/>
          <w:sz w:val="28"/>
          <w:szCs w:val="28"/>
          <w:lang w:eastAsia="en-GB"/>
        </w:rPr>
        <w:drawing>
          <wp:anchor distT="0" distB="0" distL="114300" distR="114300" simplePos="0" relativeHeight="251659264" behindDoc="1" locked="0" layoutInCell="1" allowOverlap="1" wp14:anchorId="28554815" wp14:editId="6ABB15B5">
            <wp:simplePos x="0" y="0"/>
            <wp:positionH relativeFrom="margin">
              <wp:align>center</wp:align>
            </wp:positionH>
            <wp:positionV relativeFrom="margin">
              <wp:align>top</wp:align>
            </wp:positionV>
            <wp:extent cx="2687584" cy="17575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7584" cy="1757548"/>
                    </a:xfrm>
                    <a:prstGeom prst="rect">
                      <a:avLst/>
                    </a:prstGeom>
                  </pic:spPr>
                </pic:pic>
              </a:graphicData>
            </a:graphic>
            <wp14:sizeRelH relativeFrom="margin">
              <wp14:pctWidth>0</wp14:pctWidth>
            </wp14:sizeRelH>
            <wp14:sizeRelV relativeFrom="margin">
              <wp14:pctHeight>0</wp14:pctHeight>
            </wp14:sizeRelV>
          </wp:anchor>
        </w:drawing>
      </w:r>
    </w:p>
    <w:p w14:paraId="2B101C70" w14:textId="77777777" w:rsidR="002B1A8F" w:rsidRPr="00603436" w:rsidRDefault="002B1A8F" w:rsidP="00845051">
      <w:pPr>
        <w:pStyle w:val="Title"/>
        <w:pBdr>
          <w:bottom w:val="single" w:sz="8" w:space="0" w:color="5B9BD5" w:themeColor="accent1"/>
        </w:pBdr>
        <w:rPr>
          <w:rFonts w:ascii="Arial" w:hAnsi="Arial" w:cs="Arial"/>
          <w:sz w:val="28"/>
          <w:szCs w:val="28"/>
        </w:rPr>
      </w:pPr>
    </w:p>
    <w:p w14:paraId="241FC40A" w14:textId="77777777" w:rsidR="002B1A8F" w:rsidRPr="00603436" w:rsidRDefault="002B1A8F" w:rsidP="00845051">
      <w:pPr>
        <w:pStyle w:val="Title"/>
        <w:pBdr>
          <w:bottom w:val="single" w:sz="8" w:space="0" w:color="5B9BD5" w:themeColor="accent1"/>
        </w:pBdr>
        <w:rPr>
          <w:rFonts w:ascii="Arial" w:hAnsi="Arial" w:cs="Arial"/>
          <w:sz w:val="28"/>
          <w:szCs w:val="28"/>
        </w:rPr>
      </w:pPr>
    </w:p>
    <w:p w14:paraId="71B074D1" w14:textId="77777777" w:rsidR="002B1A8F" w:rsidRPr="00603436" w:rsidRDefault="002B1A8F" w:rsidP="00845051">
      <w:pPr>
        <w:pStyle w:val="Title"/>
        <w:pBdr>
          <w:bottom w:val="single" w:sz="8" w:space="0" w:color="5B9BD5" w:themeColor="accent1"/>
        </w:pBdr>
        <w:rPr>
          <w:rFonts w:ascii="Arial" w:hAnsi="Arial" w:cs="Arial"/>
          <w:sz w:val="28"/>
          <w:szCs w:val="28"/>
        </w:rPr>
      </w:pPr>
    </w:p>
    <w:p w14:paraId="197E772E" w14:textId="77777777" w:rsidR="002B1A8F" w:rsidRPr="00603436" w:rsidRDefault="002B1A8F" w:rsidP="00845051">
      <w:pPr>
        <w:pStyle w:val="Title"/>
        <w:pBdr>
          <w:bottom w:val="single" w:sz="8" w:space="0" w:color="5B9BD5" w:themeColor="accent1"/>
        </w:pBdr>
        <w:rPr>
          <w:rFonts w:ascii="Arial" w:hAnsi="Arial" w:cs="Arial"/>
          <w:sz w:val="28"/>
          <w:szCs w:val="28"/>
        </w:rPr>
      </w:pPr>
    </w:p>
    <w:p w14:paraId="23AEDFED" w14:textId="77777777" w:rsidR="00603436" w:rsidRDefault="00603436" w:rsidP="00845051">
      <w:pPr>
        <w:pStyle w:val="Title"/>
        <w:pBdr>
          <w:bottom w:val="single" w:sz="8" w:space="0" w:color="5B9BD5" w:themeColor="accent1"/>
        </w:pBdr>
        <w:jc w:val="center"/>
        <w:rPr>
          <w:rFonts w:ascii="Arial" w:hAnsi="Arial" w:cs="Arial"/>
          <w:b/>
          <w:sz w:val="28"/>
          <w:szCs w:val="28"/>
        </w:rPr>
      </w:pPr>
    </w:p>
    <w:p w14:paraId="06D15421" w14:textId="77777777" w:rsidR="00603436" w:rsidRDefault="00603436" w:rsidP="00845051">
      <w:pPr>
        <w:pStyle w:val="Title"/>
        <w:pBdr>
          <w:bottom w:val="single" w:sz="8" w:space="0" w:color="5B9BD5" w:themeColor="accent1"/>
        </w:pBdr>
        <w:jc w:val="center"/>
        <w:rPr>
          <w:rFonts w:ascii="Arial" w:hAnsi="Arial" w:cs="Arial"/>
          <w:b/>
          <w:sz w:val="28"/>
          <w:szCs w:val="28"/>
        </w:rPr>
      </w:pPr>
    </w:p>
    <w:p w14:paraId="27951EFA" w14:textId="77777777" w:rsidR="00603436" w:rsidRDefault="00603436" w:rsidP="00845051">
      <w:pPr>
        <w:pStyle w:val="Title"/>
        <w:pBdr>
          <w:bottom w:val="single" w:sz="8" w:space="0" w:color="5B9BD5" w:themeColor="accent1"/>
        </w:pBdr>
        <w:jc w:val="center"/>
        <w:rPr>
          <w:rFonts w:ascii="Arial" w:hAnsi="Arial" w:cs="Arial"/>
          <w:b/>
          <w:sz w:val="28"/>
          <w:szCs w:val="28"/>
        </w:rPr>
      </w:pPr>
    </w:p>
    <w:p w14:paraId="1ED21E03" w14:textId="77777777" w:rsidR="00603436" w:rsidRDefault="00603436" w:rsidP="00845051">
      <w:pPr>
        <w:pStyle w:val="Title"/>
        <w:pBdr>
          <w:bottom w:val="single" w:sz="8" w:space="0" w:color="5B9BD5" w:themeColor="accent1"/>
        </w:pBdr>
        <w:jc w:val="center"/>
        <w:rPr>
          <w:rFonts w:ascii="Arial" w:hAnsi="Arial" w:cs="Arial"/>
          <w:b/>
          <w:sz w:val="28"/>
          <w:szCs w:val="28"/>
        </w:rPr>
      </w:pPr>
    </w:p>
    <w:p w14:paraId="7DD60D9C" w14:textId="77777777" w:rsidR="00845051" w:rsidRPr="00845051" w:rsidRDefault="00845051" w:rsidP="00845051">
      <w:pPr>
        <w:pStyle w:val="Title"/>
        <w:pBdr>
          <w:bottom w:val="single" w:sz="8" w:space="0" w:color="5B9BD5" w:themeColor="accent1"/>
        </w:pBdr>
        <w:jc w:val="center"/>
        <w:rPr>
          <w:rFonts w:ascii="Arial" w:hAnsi="Arial" w:cs="Arial"/>
          <w:b/>
          <w:sz w:val="40"/>
          <w:szCs w:val="40"/>
        </w:rPr>
      </w:pPr>
      <w:r w:rsidRPr="00845051">
        <w:rPr>
          <w:rFonts w:ascii="Arial" w:hAnsi="Arial" w:cs="Arial"/>
          <w:b/>
          <w:sz w:val="40"/>
          <w:szCs w:val="40"/>
        </w:rPr>
        <w:t>Consultation- Informing the work of your National Human Rights Institution</w:t>
      </w:r>
    </w:p>
    <w:p w14:paraId="17D5268A" w14:textId="77777777" w:rsidR="00845051" w:rsidRPr="00845051" w:rsidRDefault="00845051" w:rsidP="00845051">
      <w:pPr>
        <w:pStyle w:val="Title"/>
        <w:pBdr>
          <w:bottom w:val="single" w:sz="8" w:space="0" w:color="5B9BD5" w:themeColor="accent1"/>
        </w:pBdr>
        <w:jc w:val="center"/>
        <w:rPr>
          <w:rFonts w:ascii="Arial" w:hAnsi="Arial" w:cs="Arial"/>
          <w:b/>
          <w:sz w:val="40"/>
          <w:szCs w:val="40"/>
        </w:rPr>
      </w:pPr>
    </w:p>
    <w:p w14:paraId="67344230" w14:textId="77777777" w:rsidR="002B1A8F" w:rsidRPr="00845051" w:rsidRDefault="00845051" w:rsidP="00845051">
      <w:pPr>
        <w:pStyle w:val="Title"/>
        <w:pBdr>
          <w:bottom w:val="single" w:sz="8" w:space="0" w:color="5B9BD5" w:themeColor="accent1"/>
        </w:pBdr>
        <w:jc w:val="center"/>
        <w:rPr>
          <w:rFonts w:ascii="Arial" w:hAnsi="Arial" w:cs="Arial"/>
          <w:b/>
          <w:sz w:val="40"/>
          <w:szCs w:val="40"/>
        </w:rPr>
      </w:pPr>
      <w:r w:rsidRPr="00845051">
        <w:rPr>
          <w:rFonts w:ascii="Arial" w:hAnsi="Arial" w:cs="Arial"/>
          <w:b/>
          <w:sz w:val="40"/>
          <w:szCs w:val="40"/>
        </w:rPr>
        <w:t>Draft Strategic Priorities 2020- 2024</w:t>
      </w:r>
    </w:p>
    <w:p w14:paraId="5ADC2545" w14:textId="77777777" w:rsidR="002B1A8F" w:rsidRPr="00603436" w:rsidRDefault="002B1A8F" w:rsidP="002B1A8F">
      <w:pPr>
        <w:spacing w:line="276" w:lineRule="auto"/>
        <w:jc w:val="left"/>
        <w:rPr>
          <w:rFonts w:cs="Arial"/>
          <w:sz w:val="28"/>
          <w:szCs w:val="28"/>
          <w:lang w:val="en"/>
        </w:rPr>
      </w:pPr>
      <w:r w:rsidRPr="00603436">
        <w:rPr>
          <w:rFonts w:cs="Arial"/>
          <w:sz w:val="28"/>
          <w:szCs w:val="28"/>
          <w:lang w:val="en"/>
        </w:rPr>
        <w:t xml:space="preserve">The Scottish Human Rights Commission promotes and protects human rights for everyone in Scotland. We are an independent public body, accountable to the people of Scotland through the Scottish Parliament. We were established in 2008 and are now </w:t>
      </w:r>
      <w:r w:rsidR="001F7BCC">
        <w:rPr>
          <w:rFonts w:cs="Arial"/>
          <w:sz w:val="28"/>
          <w:szCs w:val="28"/>
          <w:lang w:val="en"/>
        </w:rPr>
        <w:t xml:space="preserve">just over </w:t>
      </w:r>
      <w:r w:rsidRPr="00603436">
        <w:rPr>
          <w:rFonts w:cs="Arial"/>
          <w:sz w:val="28"/>
          <w:szCs w:val="28"/>
          <w:lang w:val="en"/>
        </w:rPr>
        <w:t>10 years old.</w:t>
      </w:r>
    </w:p>
    <w:p w14:paraId="4A8EAF3E" w14:textId="77777777" w:rsidR="002B1A8F" w:rsidRPr="00603436" w:rsidRDefault="002B1A8F" w:rsidP="002B1A8F">
      <w:pPr>
        <w:spacing w:line="276" w:lineRule="auto"/>
        <w:jc w:val="left"/>
        <w:rPr>
          <w:rFonts w:cs="Arial"/>
          <w:sz w:val="28"/>
          <w:szCs w:val="28"/>
          <w:lang w:val="en"/>
        </w:rPr>
      </w:pPr>
    </w:p>
    <w:p w14:paraId="5EE5BBEE" w14:textId="77777777" w:rsidR="002B1A8F" w:rsidRPr="00603436" w:rsidRDefault="002B1A8F" w:rsidP="002B1A8F">
      <w:pPr>
        <w:spacing w:line="276" w:lineRule="auto"/>
        <w:jc w:val="left"/>
        <w:rPr>
          <w:rFonts w:cs="Arial"/>
          <w:sz w:val="28"/>
          <w:szCs w:val="28"/>
          <w:lang w:val="en"/>
        </w:rPr>
      </w:pPr>
      <w:r w:rsidRPr="00603436">
        <w:rPr>
          <w:rFonts w:cs="Arial"/>
          <w:sz w:val="28"/>
          <w:szCs w:val="28"/>
          <w:lang w:val="en"/>
        </w:rPr>
        <w:t xml:space="preserve">The Commission is developing its Strategic Plan for 2020-2024. To help us set our priorities and improve how we work, we would like to hear from people and organisations from across Scotland. </w:t>
      </w:r>
    </w:p>
    <w:p w14:paraId="6EC094C8" w14:textId="3FA85559" w:rsidR="002B1A8F" w:rsidRPr="00603436" w:rsidRDefault="002B1A8F" w:rsidP="002B1A8F">
      <w:pPr>
        <w:rPr>
          <w:sz w:val="28"/>
          <w:szCs w:val="28"/>
        </w:rPr>
      </w:pPr>
    </w:p>
    <w:p w14:paraId="5247E245" w14:textId="6D78C588" w:rsidR="008D065A" w:rsidRDefault="002B1A8F" w:rsidP="002B1A8F">
      <w:pPr>
        <w:spacing w:line="276" w:lineRule="auto"/>
        <w:jc w:val="left"/>
        <w:rPr>
          <w:sz w:val="28"/>
          <w:szCs w:val="28"/>
        </w:rPr>
      </w:pPr>
      <w:r w:rsidRPr="00603436">
        <w:rPr>
          <w:sz w:val="28"/>
          <w:szCs w:val="28"/>
        </w:rPr>
        <w:t>You can respond to this consultation</w:t>
      </w:r>
      <w:r w:rsidR="008D065A">
        <w:rPr>
          <w:sz w:val="28"/>
          <w:szCs w:val="28"/>
        </w:rPr>
        <w:t xml:space="preserve"> by sending us an email, writing to us, contacting us via ContactScotland BSL or sending us a BSL video. </w:t>
      </w:r>
    </w:p>
    <w:p w14:paraId="73A07E91" w14:textId="658D5BFB" w:rsidR="008D065A" w:rsidRDefault="008D065A" w:rsidP="002B1A8F">
      <w:pPr>
        <w:spacing w:line="276" w:lineRule="auto"/>
        <w:jc w:val="left"/>
        <w:rPr>
          <w:sz w:val="28"/>
          <w:szCs w:val="28"/>
        </w:rPr>
      </w:pPr>
    </w:p>
    <w:p w14:paraId="7B0EA63D" w14:textId="2FAED47A" w:rsidR="008D065A" w:rsidRDefault="008D065A" w:rsidP="002B1A8F">
      <w:pPr>
        <w:spacing w:line="276" w:lineRule="auto"/>
        <w:jc w:val="left"/>
        <w:rPr>
          <w:sz w:val="28"/>
          <w:szCs w:val="28"/>
        </w:rPr>
      </w:pPr>
      <w:r>
        <w:rPr>
          <w:sz w:val="28"/>
          <w:szCs w:val="28"/>
        </w:rPr>
        <w:t xml:space="preserve">Our email address is </w:t>
      </w:r>
      <w:hyperlink r:id="rId9" w:history="1">
        <w:r w:rsidRPr="00D379B6">
          <w:rPr>
            <w:rStyle w:val="Hyperlink"/>
            <w:sz w:val="28"/>
            <w:szCs w:val="28"/>
          </w:rPr>
          <w:t>hello@scottishhumanrights.com</w:t>
        </w:r>
      </w:hyperlink>
      <w:r>
        <w:rPr>
          <w:sz w:val="28"/>
          <w:szCs w:val="28"/>
        </w:rPr>
        <w:t xml:space="preserve">. </w:t>
      </w:r>
    </w:p>
    <w:p w14:paraId="611A0FD4" w14:textId="086B82D9" w:rsidR="008D065A" w:rsidRDefault="008D065A" w:rsidP="002B1A8F">
      <w:pPr>
        <w:spacing w:line="276" w:lineRule="auto"/>
        <w:jc w:val="left"/>
        <w:rPr>
          <w:sz w:val="28"/>
          <w:szCs w:val="28"/>
        </w:rPr>
      </w:pPr>
    </w:p>
    <w:p w14:paraId="7C9CFF36" w14:textId="557485C8" w:rsidR="00DE4284" w:rsidRPr="008D065A" w:rsidRDefault="008D065A" w:rsidP="008D065A">
      <w:pPr>
        <w:spacing w:line="276" w:lineRule="auto"/>
        <w:jc w:val="left"/>
        <w:rPr>
          <w:sz w:val="28"/>
          <w:szCs w:val="28"/>
        </w:rPr>
      </w:pPr>
      <w:r>
        <w:rPr>
          <w:sz w:val="28"/>
          <w:szCs w:val="28"/>
        </w:rPr>
        <w:t>Our address is</w:t>
      </w:r>
      <w:r w:rsidR="002B1A8F" w:rsidRPr="00603436">
        <w:rPr>
          <w:sz w:val="28"/>
          <w:szCs w:val="28"/>
        </w:rPr>
        <w:t xml:space="preserve"> </w:t>
      </w:r>
      <w:r w:rsidR="00DE4284" w:rsidRPr="00603436">
        <w:rPr>
          <w:sz w:val="28"/>
          <w:szCs w:val="28"/>
        </w:rPr>
        <w:t>Bridgeside House, 99 McDonald Road, Edinburgh EH7 4NS</w:t>
      </w:r>
    </w:p>
    <w:p w14:paraId="2DF7B979" w14:textId="77777777" w:rsidR="002B1A8F" w:rsidRPr="00603436" w:rsidRDefault="002B1A8F" w:rsidP="002B1A8F">
      <w:pPr>
        <w:spacing w:line="276" w:lineRule="auto"/>
        <w:jc w:val="left"/>
        <w:rPr>
          <w:sz w:val="28"/>
          <w:szCs w:val="28"/>
        </w:rPr>
      </w:pPr>
    </w:p>
    <w:p w14:paraId="13931E5E" w14:textId="77777777" w:rsidR="002B1A8F" w:rsidRPr="00603436" w:rsidRDefault="002B1A8F" w:rsidP="002B1A8F">
      <w:pPr>
        <w:spacing w:line="276" w:lineRule="auto"/>
        <w:jc w:val="left"/>
        <w:rPr>
          <w:sz w:val="28"/>
          <w:szCs w:val="28"/>
        </w:rPr>
      </w:pPr>
      <w:r w:rsidRPr="00603436">
        <w:rPr>
          <w:sz w:val="28"/>
          <w:szCs w:val="28"/>
        </w:rPr>
        <w:t xml:space="preserve">Please let us know if you need a different way to respond.     </w:t>
      </w:r>
    </w:p>
    <w:p w14:paraId="0E00B399" w14:textId="77777777" w:rsidR="002B1A8F" w:rsidRPr="00603436" w:rsidRDefault="002B1A8F" w:rsidP="002B1A8F">
      <w:pPr>
        <w:spacing w:line="276" w:lineRule="auto"/>
        <w:jc w:val="left"/>
        <w:rPr>
          <w:sz w:val="28"/>
          <w:szCs w:val="28"/>
        </w:rPr>
      </w:pPr>
    </w:p>
    <w:p w14:paraId="52FB7DB4" w14:textId="77777777" w:rsidR="002B1A8F" w:rsidRPr="00603436" w:rsidRDefault="002B1A8F" w:rsidP="002B1A8F">
      <w:pPr>
        <w:spacing w:line="276" w:lineRule="auto"/>
        <w:jc w:val="left"/>
        <w:rPr>
          <w:sz w:val="28"/>
          <w:szCs w:val="28"/>
        </w:rPr>
      </w:pPr>
      <w:r w:rsidRPr="00603436">
        <w:rPr>
          <w:b/>
          <w:sz w:val="28"/>
          <w:szCs w:val="28"/>
        </w:rPr>
        <w:t xml:space="preserve">The deadline for responses is 28 June 2019. </w:t>
      </w:r>
      <w:r w:rsidRPr="00603436">
        <w:rPr>
          <w:b/>
          <w:sz w:val="28"/>
          <w:szCs w:val="28"/>
        </w:rPr>
        <w:br w:type="page"/>
      </w:r>
    </w:p>
    <w:p w14:paraId="1512447A" w14:textId="171F92FE" w:rsidR="00DE4284" w:rsidRPr="00603436" w:rsidRDefault="008D065A" w:rsidP="002B1A8F">
      <w:pPr>
        <w:rPr>
          <w:b/>
          <w:sz w:val="28"/>
          <w:szCs w:val="28"/>
        </w:rPr>
      </w:pPr>
      <w:r>
        <w:rPr>
          <w:b/>
          <w:sz w:val="28"/>
          <w:szCs w:val="28"/>
        </w:rPr>
        <w:lastRenderedPageBreak/>
        <w:t xml:space="preserve">Introduction </w:t>
      </w:r>
    </w:p>
    <w:p w14:paraId="78D9A6E0" w14:textId="77777777" w:rsidR="00DE4284" w:rsidRPr="00603436" w:rsidRDefault="00DE4284" w:rsidP="002B1A8F">
      <w:pPr>
        <w:rPr>
          <w:b/>
          <w:sz w:val="28"/>
          <w:szCs w:val="28"/>
        </w:rPr>
      </w:pPr>
    </w:p>
    <w:p w14:paraId="5201F722" w14:textId="334D0E51" w:rsidR="00550D88" w:rsidRDefault="00830240" w:rsidP="004812B4">
      <w:pPr>
        <w:spacing w:line="240" w:lineRule="auto"/>
        <w:jc w:val="left"/>
        <w:rPr>
          <w:rFonts w:cs="Arial"/>
          <w:sz w:val="28"/>
          <w:szCs w:val="28"/>
          <w:lang w:val="en"/>
        </w:rPr>
      </w:pPr>
      <w:r>
        <w:rPr>
          <w:rFonts w:cs="Arial"/>
          <w:sz w:val="28"/>
          <w:szCs w:val="28"/>
          <w:lang w:val="en"/>
        </w:rPr>
        <w:t>The Scottish Human Rights Commission is now</w:t>
      </w:r>
      <w:r w:rsidR="007503D5">
        <w:rPr>
          <w:rFonts w:cs="Arial"/>
          <w:sz w:val="28"/>
          <w:szCs w:val="28"/>
          <w:lang w:val="en"/>
        </w:rPr>
        <w:t xml:space="preserve"> just over</w:t>
      </w:r>
      <w:r>
        <w:rPr>
          <w:rFonts w:cs="Arial"/>
          <w:sz w:val="28"/>
          <w:szCs w:val="28"/>
          <w:lang w:val="en"/>
        </w:rPr>
        <w:t xml:space="preserve"> 10 years old and this will be our fourth Strategic Plan. </w:t>
      </w:r>
      <w:r w:rsidR="00550D88">
        <w:rPr>
          <w:rFonts w:cs="Arial"/>
          <w:sz w:val="28"/>
          <w:szCs w:val="28"/>
          <w:lang w:val="en"/>
        </w:rPr>
        <w:t xml:space="preserve"> </w:t>
      </w:r>
    </w:p>
    <w:p w14:paraId="2E2AFFDC" w14:textId="77777777" w:rsidR="008D065A" w:rsidRDefault="008D065A" w:rsidP="004812B4">
      <w:pPr>
        <w:spacing w:line="240" w:lineRule="auto"/>
        <w:jc w:val="left"/>
        <w:rPr>
          <w:rFonts w:cs="Arial"/>
          <w:sz w:val="28"/>
          <w:szCs w:val="28"/>
          <w:lang w:val="en"/>
        </w:rPr>
      </w:pPr>
    </w:p>
    <w:p w14:paraId="7B5DBD86" w14:textId="77777777" w:rsidR="008D065A" w:rsidRDefault="00550D88" w:rsidP="004812B4">
      <w:pPr>
        <w:spacing w:line="240" w:lineRule="auto"/>
        <w:jc w:val="left"/>
        <w:rPr>
          <w:rFonts w:cs="Arial"/>
          <w:sz w:val="28"/>
          <w:szCs w:val="28"/>
          <w:lang w:val="en"/>
        </w:rPr>
      </w:pPr>
      <w:r>
        <w:rPr>
          <w:rFonts w:cs="Arial"/>
          <w:sz w:val="28"/>
          <w:szCs w:val="28"/>
          <w:lang w:val="en"/>
        </w:rPr>
        <w:t>The</w:t>
      </w:r>
      <w:r w:rsidR="00830240">
        <w:rPr>
          <w:rFonts w:cs="Arial"/>
          <w:sz w:val="28"/>
          <w:szCs w:val="28"/>
          <w:lang w:val="en"/>
        </w:rPr>
        <w:t xml:space="preserve"> coming </w:t>
      </w:r>
      <w:r>
        <w:rPr>
          <w:rFonts w:cs="Arial"/>
          <w:sz w:val="28"/>
          <w:szCs w:val="28"/>
          <w:lang w:val="en"/>
        </w:rPr>
        <w:t xml:space="preserve">years </w:t>
      </w:r>
      <w:r w:rsidR="007503D5">
        <w:rPr>
          <w:rFonts w:cs="Arial"/>
          <w:sz w:val="28"/>
          <w:szCs w:val="28"/>
          <w:lang w:val="en"/>
        </w:rPr>
        <w:t>are likely to</w:t>
      </w:r>
      <w:r w:rsidR="00830240">
        <w:rPr>
          <w:rFonts w:cs="Arial"/>
          <w:sz w:val="28"/>
          <w:szCs w:val="28"/>
          <w:lang w:val="en"/>
        </w:rPr>
        <w:t xml:space="preserve"> present many challenges to</w:t>
      </w:r>
      <w:r w:rsidR="007503D5">
        <w:rPr>
          <w:rFonts w:cs="Arial"/>
          <w:sz w:val="28"/>
          <w:szCs w:val="28"/>
          <w:lang w:val="en"/>
        </w:rPr>
        <w:t xml:space="preserve"> our</w:t>
      </w:r>
      <w:r w:rsidR="00830240">
        <w:rPr>
          <w:rFonts w:cs="Arial"/>
          <w:sz w:val="28"/>
          <w:szCs w:val="28"/>
          <w:lang w:val="en"/>
        </w:rPr>
        <w:t xml:space="preserve"> society</w:t>
      </w:r>
      <w:r w:rsidR="007503D5">
        <w:rPr>
          <w:rFonts w:cs="Arial"/>
          <w:sz w:val="28"/>
          <w:szCs w:val="28"/>
          <w:lang w:val="en"/>
        </w:rPr>
        <w:t>.</w:t>
      </w:r>
    </w:p>
    <w:p w14:paraId="0AF835F8" w14:textId="77777777" w:rsidR="008D065A" w:rsidRDefault="008D065A" w:rsidP="004812B4">
      <w:pPr>
        <w:spacing w:line="240" w:lineRule="auto"/>
        <w:jc w:val="left"/>
        <w:rPr>
          <w:rFonts w:cs="Arial"/>
          <w:sz w:val="28"/>
          <w:szCs w:val="28"/>
          <w:lang w:val="en"/>
        </w:rPr>
      </w:pPr>
    </w:p>
    <w:p w14:paraId="3072A254" w14:textId="2A0BD6FF" w:rsidR="004367B5" w:rsidRDefault="007503D5" w:rsidP="004812B4">
      <w:pPr>
        <w:spacing w:line="240" w:lineRule="auto"/>
        <w:jc w:val="left"/>
        <w:rPr>
          <w:rFonts w:cs="Arial"/>
          <w:sz w:val="28"/>
          <w:szCs w:val="28"/>
          <w:lang w:val="en"/>
        </w:rPr>
      </w:pPr>
      <w:r>
        <w:rPr>
          <w:rFonts w:cs="Arial"/>
          <w:sz w:val="28"/>
          <w:szCs w:val="28"/>
          <w:lang w:val="en"/>
        </w:rPr>
        <w:t>I</w:t>
      </w:r>
      <w:r w:rsidR="00550D88">
        <w:rPr>
          <w:rFonts w:cs="Arial"/>
          <w:sz w:val="28"/>
          <w:szCs w:val="28"/>
          <w:lang w:val="en"/>
        </w:rPr>
        <w:t xml:space="preserve">n </w:t>
      </w:r>
      <w:r w:rsidR="001E61BC">
        <w:rPr>
          <w:rFonts w:cs="Arial"/>
          <w:sz w:val="28"/>
          <w:szCs w:val="28"/>
          <w:lang w:val="en"/>
        </w:rPr>
        <w:t xml:space="preserve">changing and </w:t>
      </w:r>
      <w:r w:rsidR="00550D88" w:rsidRPr="00550D88">
        <w:rPr>
          <w:rFonts w:cs="Arial"/>
          <w:sz w:val="28"/>
          <w:szCs w:val="28"/>
          <w:lang w:val="en"/>
        </w:rPr>
        <w:t xml:space="preserve">uncertain times </w:t>
      </w:r>
      <w:r w:rsidR="00550D88">
        <w:rPr>
          <w:rFonts w:cs="Arial"/>
          <w:sz w:val="28"/>
          <w:szCs w:val="28"/>
          <w:lang w:val="en"/>
        </w:rPr>
        <w:t>h</w:t>
      </w:r>
      <w:r w:rsidR="00550D88" w:rsidRPr="00550D88">
        <w:rPr>
          <w:rFonts w:cs="Arial"/>
          <w:sz w:val="28"/>
          <w:szCs w:val="28"/>
          <w:lang w:val="en"/>
        </w:rPr>
        <w:t xml:space="preserve">uman rights </w:t>
      </w:r>
      <w:r w:rsidR="008D065A">
        <w:rPr>
          <w:rFonts w:cs="Arial"/>
          <w:sz w:val="28"/>
          <w:szCs w:val="28"/>
          <w:lang w:val="en"/>
        </w:rPr>
        <w:t xml:space="preserve">will be essential to make Scotland’s laws and culture socially progressive. They also help keep Scotland connected internationally. </w:t>
      </w:r>
    </w:p>
    <w:p w14:paraId="0CE27829" w14:textId="73C00378" w:rsidR="00E22716" w:rsidRDefault="00E22716" w:rsidP="006B28B6">
      <w:pPr>
        <w:tabs>
          <w:tab w:val="clear" w:pos="720"/>
          <w:tab w:val="clear" w:pos="1440"/>
          <w:tab w:val="clear" w:pos="2160"/>
          <w:tab w:val="clear" w:pos="2880"/>
          <w:tab w:val="clear" w:pos="4680"/>
          <w:tab w:val="clear" w:pos="5400"/>
          <w:tab w:val="clear" w:pos="9000"/>
        </w:tabs>
        <w:spacing w:line="240" w:lineRule="auto"/>
        <w:jc w:val="left"/>
        <w:rPr>
          <w:rFonts w:cs="Arial"/>
          <w:sz w:val="28"/>
          <w:szCs w:val="28"/>
          <w:lang w:val="en"/>
        </w:rPr>
      </w:pPr>
    </w:p>
    <w:p w14:paraId="67286E32" w14:textId="0E7F22F8" w:rsidR="00550D88" w:rsidRDefault="008D065A" w:rsidP="006B28B6">
      <w:pPr>
        <w:spacing w:line="240" w:lineRule="auto"/>
        <w:rPr>
          <w:rFonts w:cs="Arial"/>
          <w:sz w:val="28"/>
          <w:szCs w:val="28"/>
          <w:lang w:val="en"/>
        </w:rPr>
      </w:pPr>
      <w:r>
        <w:rPr>
          <w:rFonts w:cs="Arial"/>
          <w:sz w:val="28"/>
          <w:szCs w:val="28"/>
          <w:lang w:val="en"/>
        </w:rPr>
        <w:t>Scotland compares well t</w:t>
      </w:r>
      <w:r w:rsidR="00951F7B">
        <w:rPr>
          <w:rFonts w:cs="Arial"/>
          <w:sz w:val="28"/>
          <w:szCs w:val="28"/>
          <w:lang w:val="en"/>
        </w:rPr>
        <w:t>o many countries around the world</w:t>
      </w:r>
      <w:r w:rsidR="00FE5A89">
        <w:rPr>
          <w:rFonts w:cs="Arial"/>
          <w:sz w:val="28"/>
          <w:szCs w:val="28"/>
          <w:lang w:val="en"/>
        </w:rPr>
        <w:t xml:space="preserve"> in many ways</w:t>
      </w:r>
      <w:r>
        <w:rPr>
          <w:rFonts w:cs="Arial"/>
          <w:sz w:val="28"/>
          <w:szCs w:val="28"/>
          <w:lang w:val="en"/>
        </w:rPr>
        <w:t>. But</w:t>
      </w:r>
      <w:r w:rsidR="00951F7B">
        <w:rPr>
          <w:rFonts w:cs="Arial"/>
          <w:sz w:val="28"/>
          <w:szCs w:val="28"/>
          <w:lang w:val="en"/>
        </w:rPr>
        <w:t xml:space="preserve"> t</w:t>
      </w:r>
      <w:r w:rsidR="00550D88" w:rsidRPr="00550D88">
        <w:rPr>
          <w:rFonts w:cs="Arial"/>
          <w:sz w:val="28"/>
          <w:szCs w:val="28"/>
          <w:lang w:val="en"/>
        </w:rPr>
        <w:t>oo many people in Scotland still don’t have the</w:t>
      </w:r>
      <w:r>
        <w:rPr>
          <w:rFonts w:cs="Arial"/>
          <w:sz w:val="28"/>
          <w:szCs w:val="28"/>
          <w:lang w:val="en"/>
        </w:rPr>
        <w:t xml:space="preserve">ir rights met in everyday life. More work is </w:t>
      </w:r>
      <w:r w:rsidR="00550D88" w:rsidRPr="00550D88">
        <w:rPr>
          <w:rFonts w:cs="Arial"/>
          <w:sz w:val="28"/>
          <w:szCs w:val="28"/>
          <w:lang w:val="en"/>
        </w:rPr>
        <w:t xml:space="preserve">needed </w:t>
      </w:r>
      <w:r>
        <w:rPr>
          <w:rFonts w:cs="Arial"/>
          <w:sz w:val="28"/>
          <w:szCs w:val="28"/>
          <w:lang w:val="en"/>
        </w:rPr>
        <w:t>to make Scotland</w:t>
      </w:r>
      <w:r w:rsidR="00550D88" w:rsidRPr="00550D88">
        <w:rPr>
          <w:rFonts w:cs="Arial"/>
          <w:sz w:val="28"/>
          <w:szCs w:val="28"/>
          <w:lang w:val="en"/>
        </w:rPr>
        <w:t xml:space="preserve"> ri</w:t>
      </w:r>
      <w:r>
        <w:rPr>
          <w:rFonts w:cs="Arial"/>
          <w:sz w:val="28"/>
          <w:szCs w:val="28"/>
          <w:lang w:val="en"/>
        </w:rPr>
        <w:t xml:space="preserve">ghts-respecting. </w:t>
      </w:r>
    </w:p>
    <w:p w14:paraId="2A19BA8C" w14:textId="1B0B177A" w:rsidR="00C5373E" w:rsidRDefault="00CE6A13" w:rsidP="002B1A8F">
      <w:pPr>
        <w:rPr>
          <w:rFonts w:cs="Arial"/>
          <w:b/>
          <w:sz w:val="28"/>
          <w:szCs w:val="28"/>
          <w:lang w:val="en"/>
        </w:rPr>
      </w:pPr>
      <w:r>
        <w:rPr>
          <w:rFonts w:cs="Arial"/>
          <w:sz w:val="28"/>
          <w:szCs w:val="28"/>
          <w:lang w:val="en"/>
        </w:rPr>
        <w:t xml:space="preserve"> </w:t>
      </w:r>
      <w:r w:rsidR="002C64CA">
        <w:rPr>
          <w:rFonts w:cs="Arial"/>
          <w:sz w:val="28"/>
          <w:szCs w:val="28"/>
          <w:lang w:val="en"/>
        </w:rPr>
        <w:t xml:space="preserve"> </w:t>
      </w:r>
    </w:p>
    <w:p w14:paraId="72D362A0" w14:textId="2EDDEB99" w:rsidR="002B1A8F" w:rsidRPr="00603436" w:rsidRDefault="009F3F4B" w:rsidP="002B1A8F">
      <w:pPr>
        <w:rPr>
          <w:b/>
          <w:sz w:val="28"/>
          <w:szCs w:val="28"/>
        </w:rPr>
      </w:pPr>
      <w:r>
        <w:rPr>
          <w:b/>
          <w:sz w:val="28"/>
          <w:szCs w:val="28"/>
        </w:rPr>
        <w:t>About the</w:t>
      </w:r>
      <w:r w:rsidR="002B1A8F" w:rsidRPr="00603436">
        <w:rPr>
          <w:b/>
          <w:sz w:val="28"/>
          <w:szCs w:val="28"/>
        </w:rPr>
        <w:t xml:space="preserve"> S</w:t>
      </w:r>
      <w:r>
        <w:rPr>
          <w:b/>
          <w:sz w:val="28"/>
          <w:szCs w:val="28"/>
        </w:rPr>
        <w:t>cottish Human Rights Commission</w:t>
      </w:r>
      <w:r w:rsidR="002B1A8F" w:rsidRPr="00603436">
        <w:rPr>
          <w:b/>
          <w:sz w:val="28"/>
          <w:szCs w:val="28"/>
        </w:rPr>
        <w:t xml:space="preserve"> </w:t>
      </w:r>
    </w:p>
    <w:p w14:paraId="327B8EA2" w14:textId="77777777" w:rsidR="002B1A8F" w:rsidRPr="00603436" w:rsidRDefault="002B1A8F" w:rsidP="002B1A8F">
      <w:pPr>
        <w:rPr>
          <w:sz w:val="28"/>
          <w:szCs w:val="28"/>
        </w:rPr>
      </w:pPr>
    </w:p>
    <w:p w14:paraId="491BB617" w14:textId="77777777" w:rsidR="002B1A8F" w:rsidRDefault="002B1A8F" w:rsidP="002B1A8F">
      <w:pPr>
        <w:spacing w:line="276" w:lineRule="auto"/>
        <w:jc w:val="left"/>
        <w:rPr>
          <w:rFonts w:cs="Arial"/>
          <w:sz w:val="28"/>
          <w:szCs w:val="28"/>
          <w:lang w:val="en"/>
        </w:rPr>
      </w:pPr>
      <w:r w:rsidRPr="00603436">
        <w:rPr>
          <w:rFonts w:cs="Arial"/>
          <w:sz w:val="28"/>
          <w:szCs w:val="28"/>
          <w:lang w:val="en"/>
        </w:rPr>
        <w:t>The Scottish Human Rights Commission is an independent public body, accountable to the people of Scotland through the Scottish Parliament.</w:t>
      </w:r>
    </w:p>
    <w:p w14:paraId="47257702" w14:textId="77777777" w:rsidR="00E22716" w:rsidRDefault="00E22716" w:rsidP="002B1A8F">
      <w:pPr>
        <w:spacing w:line="276" w:lineRule="auto"/>
        <w:jc w:val="left"/>
        <w:rPr>
          <w:rFonts w:cs="Arial"/>
          <w:sz w:val="28"/>
          <w:szCs w:val="28"/>
          <w:lang w:val="en"/>
        </w:rPr>
      </w:pPr>
    </w:p>
    <w:p w14:paraId="03535BBA" w14:textId="52737D60" w:rsidR="00E22716" w:rsidRPr="00603436" w:rsidRDefault="00E22716" w:rsidP="00E22716">
      <w:pPr>
        <w:spacing w:line="276" w:lineRule="auto"/>
        <w:jc w:val="left"/>
        <w:rPr>
          <w:sz w:val="28"/>
          <w:szCs w:val="28"/>
          <w:lang w:val="en"/>
        </w:rPr>
      </w:pPr>
      <w:r w:rsidRPr="00603436">
        <w:rPr>
          <w:sz w:val="28"/>
          <w:szCs w:val="28"/>
          <w:lang w:val="en"/>
        </w:rPr>
        <w:t xml:space="preserve">The Commission is accredited as an “A Status” National Human Rights Institution (NHRI). This means that the way we work, and the law that governs our work, both comply with a set of </w:t>
      </w:r>
      <w:r w:rsidR="009F3F4B">
        <w:rPr>
          <w:sz w:val="28"/>
          <w:szCs w:val="28"/>
          <w:lang w:val="en"/>
        </w:rPr>
        <w:t xml:space="preserve">international </w:t>
      </w:r>
      <w:r w:rsidRPr="00603436">
        <w:rPr>
          <w:sz w:val="28"/>
          <w:szCs w:val="28"/>
          <w:lang w:val="en"/>
        </w:rPr>
        <w:t xml:space="preserve">guidelines called the Paris Principles. </w:t>
      </w:r>
      <w:r w:rsidR="009F3F4B">
        <w:rPr>
          <w:sz w:val="28"/>
          <w:szCs w:val="28"/>
          <w:lang w:val="en"/>
        </w:rPr>
        <w:t>These principles mean that we should</w:t>
      </w:r>
      <w:r w:rsidRPr="00603436">
        <w:rPr>
          <w:sz w:val="28"/>
          <w:szCs w:val="28"/>
          <w:lang w:val="en"/>
        </w:rPr>
        <w:t xml:space="preserve">: </w:t>
      </w:r>
    </w:p>
    <w:p w14:paraId="2FF29370" w14:textId="77777777" w:rsidR="00E22716" w:rsidRPr="00603436" w:rsidRDefault="00E22716" w:rsidP="00E22716">
      <w:pPr>
        <w:spacing w:line="276" w:lineRule="auto"/>
        <w:jc w:val="left"/>
        <w:rPr>
          <w:sz w:val="28"/>
          <w:szCs w:val="28"/>
          <w:lang w:val="en"/>
        </w:rPr>
      </w:pPr>
    </w:p>
    <w:p w14:paraId="080EF141" w14:textId="77777777" w:rsidR="00E22716" w:rsidRPr="00603436" w:rsidRDefault="00E22716" w:rsidP="00E22716">
      <w:pPr>
        <w:pStyle w:val="ListParagraph"/>
        <w:numPr>
          <w:ilvl w:val="0"/>
          <w:numId w:val="11"/>
        </w:numPr>
        <w:spacing w:line="276" w:lineRule="auto"/>
        <w:jc w:val="left"/>
        <w:rPr>
          <w:sz w:val="28"/>
          <w:szCs w:val="28"/>
          <w:lang w:val="en"/>
        </w:rPr>
      </w:pPr>
      <w:r w:rsidRPr="00603436">
        <w:rPr>
          <w:sz w:val="28"/>
          <w:szCs w:val="28"/>
          <w:lang w:val="en"/>
        </w:rPr>
        <w:t>have a foundation in national law;</w:t>
      </w:r>
    </w:p>
    <w:p w14:paraId="404A129F" w14:textId="77777777" w:rsidR="00E22716" w:rsidRPr="00603436" w:rsidRDefault="00E22716" w:rsidP="00E22716">
      <w:pPr>
        <w:pStyle w:val="ListParagraph"/>
        <w:numPr>
          <w:ilvl w:val="0"/>
          <w:numId w:val="11"/>
        </w:numPr>
        <w:spacing w:line="276" w:lineRule="auto"/>
        <w:jc w:val="left"/>
        <w:rPr>
          <w:sz w:val="28"/>
          <w:szCs w:val="28"/>
          <w:lang w:val="en"/>
        </w:rPr>
      </w:pPr>
      <w:r w:rsidRPr="00603436">
        <w:rPr>
          <w:sz w:val="28"/>
          <w:szCs w:val="28"/>
          <w:lang w:val="en"/>
        </w:rPr>
        <w:t>be independent from government;</w:t>
      </w:r>
    </w:p>
    <w:p w14:paraId="74B92697" w14:textId="43BC2977" w:rsidR="00E22716" w:rsidRPr="00603436" w:rsidRDefault="00E22716" w:rsidP="00E22716">
      <w:pPr>
        <w:pStyle w:val="ListParagraph"/>
        <w:numPr>
          <w:ilvl w:val="0"/>
          <w:numId w:val="11"/>
        </w:numPr>
        <w:spacing w:line="276" w:lineRule="auto"/>
        <w:jc w:val="left"/>
        <w:rPr>
          <w:sz w:val="28"/>
          <w:szCs w:val="28"/>
          <w:lang w:val="en"/>
        </w:rPr>
      </w:pPr>
      <w:r w:rsidRPr="00603436">
        <w:rPr>
          <w:sz w:val="28"/>
          <w:szCs w:val="28"/>
          <w:lang w:val="en"/>
        </w:rPr>
        <w:t xml:space="preserve">have a mandate to cover a broad range </w:t>
      </w:r>
      <w:r w:rsidR="009F3F4B">
        <w:rPr>
          <w:sz w:val="28"/>
          <w:szCs w:val="28"/>
          <w:lang w:val="en"/>
        </w:rPr>
        <w:t>of international human rights</w:t>
      </w:r>
      <w:r w:rsidRPr="00603436">
        <w:rPr>
          <w:sz w:val="28"/>
          <w:szCs w:val="28"/>
          <w:lang w:val="en"/>
        </w:rPr>
        <w:t>;</w:t>
      </w:r>
    </w:p>
    <w:p w14:paraId="7E0A5DF8" w14:textId="77777777" w:rsidR="00E22716" w:rsidRPr="00603436" w:rsidRDefault="00E22716" w:rsidP="00E22716">
      <w:pPr>
        <w:pStyle w:val="ListParagraph"/>
        <w:numPr>
          <w:ilvl w:val="0"/>
          <w:numId w:val="11"/>
        </w:numPr>
        <w:spacing w:line="276" w:lineRule="auto"/>
        <w:jc w:val="left"/>
        <w:rPr>
          <w:sz w:val="28"/>
          <w:szCs w:val="28"/>
          <w:lang w:val="en"/>
        </w:rPr>
      </w:pPr>
      <w:r w:rsidRPr="00603436">
        <w:rPr>
          <w:sz w:val="28"/>
          <w:szCs w:val="28"/>
          <w:lang w:val="en"/>
        </w:rPr>
        <w:t>demonstrate pluralism and independence in the selection and appointment of members;</w:t>
      </w:r>
    </w:p>
    <w:p w14:paraId="6EC401AE" w14:textId="5C8636F6" w:rsidR="00E22716" w:rsidRDefault="00E22716" w:rsidP="00E22716">
      <w:pPr>
        <w:pStyle w:val="ListParagraph"/>
        <w:numPr>
          <w:ilvl w:val="0"/>
          <w:numId w:val="11"/>
        </w:numPr>
        <w:spacing w:line="276" w:lineRule="auto"/>
        <w:jc w:val="left"/>
        <w:rPr>
          <w:sz w:val="28"/>
          <w:szCs w:val="28"/>
          <w:lang w:val="en"/>
        </w:rPr>
      </w:pPr>
      <w:r w:rsidRPr="00603436">
        <w:rPr>
          <w:sz w:val="28"/>
          <w:szCs w:val="28"/>
          <w:lang w:val="en"/>
        </w:rPr>
        <w:t>have a responsibility to work with b</w:t>
      </w:r>
      <w:r w:rsidR="00D764DF">
        <w:rPr>
          <w:sz w:val="28"/>
          <w:szCs w:val="28"/>
          <w:lang w:val="en"/>
        </w:rPr>
        <w:t>oth civil society and the state;</w:t>
      </w:r>
    </w:p>
    <w:p w14:paraId="2BE6B48A" w14:textId="37AB25DB" w:rsidR="00D764DF" w:rsidRDefault="00D764DF" w:rsidP="00D764DF">
      <w:pPr>
        <w:pStyle w:val="ListParagraph"/>
        <w:numPr>
          <w:ilvl w:val="0"/>
          <w:numId w:val="11"/>
        </w:numPr>
        <w:spacing w:line="276" w:lineRule="auto"/>
        <w:jc w:val="left"/>
        <w:rPr>
          <w:sz w:val="28"/>
          <w:szCs w:val="28"/>
          <w:lang w:val="en"/>
        </w:rPr>
      </w:pPr>
      <w:r>
        <w:rPr>
          <w:sz w:val="28"/>
          <w:szCs w:val="28"/>
          <w:lang w:val="en"/>
        </w:rPr>
        <w:t>have adequate resources;</w:t>
      </w:r>
    </w:p>
    <w:p w14:paraId="4CA8EBC0" w14:textId="07E7126B" w:rsidR="00D764DF" w:rsidRPr="00603436" w:rsidRDefault="00D764DF" w:rsidP="00D764DF">
      <w:pPr>
        <w:pStyle w:val="ListParagraph"/>
        <w:numPr>
          <w:ilvl w:val="0"/>
          <w:numId w:val="11"/>
        </w:numPr>
        <w:spacing w:line="276" w:lineRule="auto"/>
        <w:jc w:val="left"/>
        <w:rPr>
          <w:sz w:val="28"/>
          <w:szCs w:val="28"/>
          <w:lang w:val="en"/>
        </w:rPr>
      </w:pPr>
      <w:r>
        <w:rPr>
          <w:sz w:val="28"/>
          <w:szCs w:val="28"/>
          <w:lang w:val="en"/>
        </w:rPr>
        <w:t>have adequate powers of investigation.</w:t>
      </w:r>
    </w:p>
    <w:p w14:paraId="23F77594" w14:textId="77777777" w:rsidR="00D764DF" w:rsidRPr="00603436" w:rsidRDefault="00D764DF" w:rsidP="00D764DF">
      <w:pPr>
        <w:pStyle w:val="ListParagraph"/>
        <w:spacing w:line="276" w:lineRule="auto"/>
        <w:jc w:val="left"/>
        <w:rPr>
          <w:sz w:val="28"/>
          <w:szCs w:val="28"/>
          <w:lang w:val="en"/>
        </w:rPr>
      </w:pPr>
    </w:p>
    <w:p w14:paraId="153DCCDB" w14:textId="3EC0C4CC" w:rsidR="002B1A8F" w:rsidRPr="00603436" w:rsidRDefault="002B1A8F" w:rsidP="002B1A8F">
      <w:pPr>
        <w:spacing w:line="276" w:lineRule="auto"/>
        <w:jc w:val="left"/>
        <w:rPr>
          <w:rFonts w:cs="Arial"/>
          <w:sz w:val="28"/>
          <w:szCs w:val="28"/>
          <w:lang w:val="en"/>
        </w:rPr>
      </w:pPr>
    </w:p>
    <w:p w14:paraId="7EE8A48D" w14:textId="77777777" w:rsidR="002B1A8F" w:rsidRPr="00603436" w:rsidRDefault="002B1A8F" w:rsidP="002B1A8F">
      <w:pPr>
        <w:spacing w:line="276" w:lineRule="auto"/>
        <w:jc w:val="left"/>
        <w:rPr>
          <w:sz w:val="28"/>
          <w:szCs w:val="28"/>
        </w:rPr>
      </w:pPr>
      <w:r w:rsidRPr="00603436">
        <w:rPr>
          <w:sz w:val="28"/>
          <w:szCs w:val="28"/>
        </w:rPr>
        <w:t xml:space="preserve">The Commission acts as a bridge between human rights in Scotland and the international human rights system. We monitor the implementation of </w:t>
      </w:r>
      <w:r w:rsidRPr="00603436">
        <w:rPr>
          <w:sz w:val="28"/>
          <w:szCs w:val="28"/>
        </w:rPr>
        <w:lastRenderedPageBreak/>
        <w:t xml:space="preserve">international human rights treaties in Scotland, working closely with civil society to gather evidence and produce recommendations for change. </w:t>
      </w:r>
    </w:p>
    <w:p w14:paraId="3DFDC1DD" w14:textId="77777777" w:rsidR="002B1A8F" w:rsidRPr="00603436" w:rsidRDefault="002B1A8F" w:rsidP="002B1A8F">
      <w:pPr>
        <w:spacing w:line="276" w:lineRule="auto"/>
        <w:jc w:val="left"/>
        <w:rPr>
          <w:sz w:val="28"/>
          <w:szCs w:val="28"/>
        </w:rPr>
      </w:pPr>
    </w:p>
    <w:p w14:paraId="3C2C3F25" w14:textId="20831433" w:rsidR="003C7B48" w:rsidRDefault="002B1A8F" w:rsidP="002B1A8F">
      <w:pPr>
        <w:spacing w:line="276" w:lineRule="auto"/>
        <w:jc w:val="left"/>
        <w:rPr>
          <w:sz w:val="28"/>
          <w:szCs w:val="28"/>
        </w:rPr>
      </w:pPr>
      <w:r w:rsidRPr="00603436">
        <w:rPr>
          <w:rFonts w:cs="Arial"/>
          <w:sz w:val="28"/>
          <w:szCs w:val="28"/>
        </w:rPr>
        <w:t>The Commission is one of over 100 NHRIs around the world, and one of three in the UK.</w:t>
      </w:r>
      <w:r w:rsidRPr="00603436">
        <w:rPr>
          <w:sz w:val="28"/>
          <w:szCs w:val="28"/>
        </w:rPr>
        <w:t xml:space="preserve"> </w:t>
      </w:r>
    </w:p>
    <w:p w14:paraId="4BFE2DF1" w14:textId="52B4E73B" w:rsidR="009F3F4B" w:rsidRPr="00603436" w:rsidRDefault="009F3F4B" w:rsidP="009F3F4B">
      <w:pPr>
        <w:spacing w:line="276" w:lineRule="auto"/>
        <w:jc w:val="left"/>
        <w:rPr>
          <w:rFonts w:cs="Arial"/>
          <w:sz w:val="28"/>
          <w:szCs w:val="28"/>
        </w:rPr>
      </w:pPr>
    </w:p>
    <w:p w14:paraId="71356225" w14:textId="77777777" w:rsidR="009F3F4B" w:rsidRPr="00603436" w:rsidRDefault="009F3F4B" w:rsidP="009F3F4B">
      <w:pPr>
        <w:spacing w:line="276" w:lineRule="auto"/>
        <w:jc w:val="left"/>
        <w:rPr>
          <w:rFonts w:cs="Arial"/>
          <w:sz w:val="28"/>
          <w:szCs w:val="28"/>
        </w:rPr>
      </w:pPr>
      <w:r w:rsidRPr="00603436">
        <w:rPr>
          <w:rFonts w:cs="Arial"/>
          <w:sz w:val="28"/>
          <w:szCs w:val="28"/>
        </w:rPr>
        <w:t xml:space="preserve">The Commission team is made up of a full time Chair, three part time Commissioners and 13 members of staff (around 10 full-time equivalent posts). </w:t>
      </w:r>
    </w:p>
    <w:p w14:paraId="0D3082E9" w14:textId="605D4F8C" w:rsidR="009F3F4B" w:rsidRPr="00603436" w:rsidRDefault="009F3F4B" w:rsidP="002B1A8F">
      <w:pPr>
        <w:spacing w:line="276" w:lineRule="auto"/>
        <w:jc w:val="left"/>
        <w:rPr>
          <w:sz w:val="28"/>
          <w:szCs w:val="28"/>
        </w:rPr>
      </w:pPr>
    </w:p>
    <w:p w14:paraId="087F30E8" w14:textId="77FE2F86" w:rsidR="003C7B48" w:rsidRPr="00603436" w:rsidRDefault="009F3F4B" w:rsidP="003C7B48">
      <w:pPr>
        <w:rPr>
          <w:b/>
          <w:sz w:val="28"/>
          <w:szCs w:val="28"/>
        </w:rPr>
      </w:pPr>
      <w:r>
        <w:rPr>
          <w:b/>
          <w:sz w:val="28"/>
          <w:szCs w:val="28"/>
        </w:rPr>
        <w:t>Our duties and powers</w:t>
      </w:r>
    </w:p>
    <w:p w14:paraId="1283EC2E" w14:textId="77777777" w:rsidR="003C7B48" w:rsidRPr="00603436" w:rsidRDefault="003C7B48" w:rsidP="003C7B48">
      <w:pPr>
        <w:spacing w:line="276" w:lineRule="auto"/>
        <w:rPr>
          <w:b/>
          <w:sz w:val="28"/>
          <w:szCs w:val="28"/>
        </w:rPr>
      </w:pPr>
    </w:p>
    <w:p w14:paraId="6A086784" w14:textId="77777777" w:rsidR="003C7B48" w:rsidRPr="00603436" w:rsidRDefault="003C7B48" w:rsidP="003C7B48">
      <w:pPr>
        <w:spacing w:line="276" w:lineRule="auto"/>
        <w:jc w:val="left"/>
        <w:rPr>
          <w:rFonts w:cs="Arial"/>
          <w:sz w:val="28"/>
          <w:szCs w:val="28"/>
        </w:rPr>
      </w:pPr>
      <w:r w:rsidRPr="00603436">
        <w:rPr>
          <w:rFonts w:cs="Arial"/>
          <w:sz w:val="28"/>
          <w:szCs w:val="28"/>
        </w:rPr>
        <w:t xml:space="preserve">The Commission’s duties and powers are set out in the Scottish Commission for Human Rights Act 2006 (the Act). </w:t>
      </w:r>
    </w:p>
    <w:p w14:paraId="5F7825BE" w14:textId="77777777" w:rsidR="003C7B48" w:rsidRPr="00603436" w:rsidRDefault="003C7B48" w:rsidP="003C7B48">
      <w:pPr>
        <w:spacing w:line="276" w:lineRule="auto"/>
        <w:jc w:val="left"/>
        <w:rPr>
          <w:rFonts w:cs="Arial"/>
          <w:sz w:val="28"/>
          <w:szCs w:val="28"/>
        </w:rPr>
      </w:pPr>
    </w:p>
    <w:p w14:paraId="1F4CCE5B" w14:textId="77777777" w:rsidR="003C7B48" w:rsidRPr="00603436" w:rsidRDefault="003C7B48" w:rsidP="003C7B48">
      <w:pPr>
        <w:spacing w:line="276" w:lineRule="auto"/>
        <w:jc w:val="left"/>
        <w:rPr>
          <w:rFonts w:cs="Arial"/>
          <w:sz w:val="28"/>
          <w:szCs w:val="28"/>
        </w:rPr>
      </w:pPr>
      <w:r w:rsidRPr="00603436">
        <w:rPr>
          <w:rFonts w:cs="Arial"/>
          <w:sz w:val="28"/>
          <w:szCs w:val="28"/>
        </w:rPr>
        <w:t xml:space="preserve">The Commission has a general duty to promote awareness, understanding and respect for all human rights - economic, social, cultural, civil and political - to everyone, everywhere in Scotland, and to encourage best practice in relation to human rights. </w:t>
      </w:r>
    </w:p>
    <w:p w14:paraId="609534DA" w14:textId="77777777" w:rsidR="003C7B48" w:rsidRPr="00603436" w:rsidRDefault="003C7B48" w:rsidP="003C7B48">
      <w:pPr>
        <w:tabs>
          <w:tab w:val="clear" w:pos="720"/>
          <w:tab w:val="clear" w:pos="1440"/>
          <w:tab w:val="clear" w:pos="2160"/>
          <w:tab w:val="clear" w:pos="2880"/>
          <w:tab w:val="clear" w:pos="4680"/>
          <w:tab w:val="clear" w:pos="5400"/>
          <w:tab w:val="clear" w:pos="9000"/>
        </w:tabs>
        <w:spacing w:line="276" w:lineRule="auto"/>
        <w:jc w:val="left"/>
        <w:rPr>
          <w:b/>
          <w:sz w:val="28"/>
          <w:szCs w:val="28"/>
        </w:rPr>
      </w:pPr>
    </w:p>
    <w:p w14:paraId="57196716" w14:textId="77777777" w:rsidR="003C7B48" w:rsidRPr="00603436" w:rsidRDefault="003C7B48" w:rsidP="003C7B48">
      <w:pPr>
        <w:spacing w:line="276" w:lineRule="auto"/>
        <w:jc w:val="left"/>
        <w:rPr>
          <w:rFonts w:cs="Arial"/>
          <w:sz w:val="28"/>
          <w:szCs w:val="28"/>
        </w:rPr>
      </w:pPr>
      <w:r w:rsidRPr="00603436">
        <w:rPr>
          <w:rFonts w:cs="Arial"/>
          <w:sz w:val="28"/>
          <w:szCs w:val="28"/>
        </w:rPr>
        <w:t xml:space="preserve">The Commission fulfils this duty through education, training, guidance, publications, awareness-raising and research, as well as by recommending appropriate changes to Scottish law, policy and practice. </w:t>
      </w:r>
    </w:p>
    <w:p w14:paraId="0494934F" w14:textId="77777777" w:rsidR="003C7B48" w:rsidRPr="00603436" w:rsidRDefault="003C7B48" w:rsidP="003C7B48">
      <w:pPr>
        <w:spacing w:line="276" w:lineRule="auto"/>
        <w:jc w:val="left"/>
        <w:rPr>
          <w:rFonts w:cs="Arial"/>
          <w:sz w:val="28"/>
          <w:szCs w:val="28"/>
        </w:rPr>
      </w:pPr>
    </w:p>
    <w:p w14:paraId="52E3E8C8" w14:textId="77777777" w:rsidR="003C7B48" w:rsidRPr="00603436" w:rsidRDefault="003C7B48" w:rsidP="003C7B48">
      <w:pPr>
        <w:spacing w:line="276" w:lineRule="auto"/>
        <w:jc w:val="left"/>
        <w:rPr>
          <w:rFonts w:cs="Arial"/>
          <w:sz w:val="28"/>
          <w:szCs w:val="28"/>
        </w:rPr>
      </w:pPr>
      <w:r w:rsidRPr="00603436">
        <w:rPr>
          <w:rFonts w:cs="Arial"/>
          <w:sz w:val="28"/>
          <w:szCs w:val="28"/>
        </w:rPr>
        <w:t xml:space="preserve">The Commission promotes and protects the human rights guaranteed by all of the international conventions ratified by the UK. </w:t>
      </w:r>
    </w:p>
    <w:p w14:paraId="0C662B82" w14:textId="77777777" w:rsidR="003C7B48" w:rsidRPr="00603436" w:rsidRDefault="003C7B48" w:rsidP="003C7B48">
      <w:pPr>
        <w:spacing w:line="276" w:lineRule="auto"/>
        <w:jc w:val="left"/>
        <w:rPr>
          <w:rFonts w:cs="Arial"/>
          <w:sz w:val="28"/>
          <w:szCs w:val="28"/>
        </w:rPr>
      </w:pPr>
    </w:p>
    <w:p w14:paraId="469FCE74" w14:textId="77777777" w:rsidR="003C7B48" w:rsidRPr="00603436" w:rsidRDefault="003C7B48" w:rsidP="003C7B48">
      <w:pPr>
        <w:spacing w:line="276" w:lineRule="auto"/>
        <w:jc w:val="left"/>
        <w:rPr>
          <w:rFonts w:cs="Arial"/>
          <w:sz w:val="28"/>
          <w:szCs w:val="28"/>
        </w:rPr>
      </w:pPr>
      <w:r w:rsidRPr="00603436">
        <w:rPr>
          <w:rFonts w:cs="Arial"/>
          <w:sz w:val="28"/>
          <w:szCs w:val="28"/>
        </w:rPr>
        <w:t xml:space="preserve">The Commission also has the powers to: </w:t>
      </w:r>
    </w:p>
    <w:p w14:paraId="7BC002C4" w14:textId="77777777" w:rsidR="003C7B48" w:rsidRPr="00603436" w:rsidRDefault="003C7B48" w:rsidP="003C7B48">
      <w:pPr>
        <w:spacing w:line="276" w:lineRule="auto"/>
        <w:jc w:val="left"/>
        <w:rPr>
          <w:rFonts w:cs="Arial"/>
          <w:sz w:val="28"/>
          <w:szCs w:val="28"/>
        </w:rPr>
      </w:pPr>
    </w:p>
    <w:p w14:paraId="1037161D" w14:textId="77777777" w:rsidR="003C7B48" w:rsidRPr="00603436" w:rsidRDefault="003C7B48" w:rsidP="003C7B48">
      <w:pPr>
        <w:pStyle w:val="ListParagraph"/>
        <w:numPr>
          <w:ilvl w:val="0"/>
          <w:numId w:val="10"/>
        </w:numPr>
        <w:tabs>
          <w:tab w:val="clear" w:pos="720"/>
          <w:tab w:val="clear" w:pos="1440"/>
          <w:tab w:val="clear" w:pos="2160"/>
          <w:tab w:val="clear" w:pos="2880"/>
          <w:tab w:val="clear" w:pos="4680"/>
          <w:tab w:val="clear" w:pos="5400"/>
          <w:tab w:val="clear" w:pos="9000"/>
        </w:tabs>
        <w:spacing w:line="276" w:lineRule="auto"/>
        <w:contextualSpacing w:val="0"/>
        <w:jc w:val="left"/>
        <w:rPr>
          <w:rFonts w:cs="Arial"/>
          <w:sz w:val="28"/>
          <w:szCs w:val="28"/>
        </w:rPr>
      </w:pPr>
      <w:r w:rsidRPr="00603436">
        <w:rPr>
          <w:rFonts w:cs="Arial"/>
          <w:sz w:val="28"/>
          <w:szCs w:val="28"/>
        </w:rPr>
        <w:t>Conduct inquiries into the policies or practices of Scottish public authorities.</w:t>
      </w:r>
    </w:p>
    <w:p w14:paraId="2C580238" w14:textId="77777777" w:rsidR="003C7B48" w:rsidRPr="00603436" w:rsidRDefault="003C7B48" w:rsidP="003C7B48">
      <w:pPr>
        <w:pStyle w:val="ListParagraph"/>
        <w:numPr>
          <w:ilvl w:val="0"/>
          <w:numId w:val="10"/>
        </w:numPr>
        <w:tabs>
          <w:tab w:val="clear" w:pos="720"/>
          <w:tab w:val="clear" w:pos="1440"/>
          <w:tab w:val="clear" w:pos="2160"/>
          <w:tab w:val="clear" w:pos="2880"/>
          <w:tab w:val="clear" w:pos="4680"/>
          <w:tab w:val="clear" w:pos="5400"/>
          <w:tab w:val="clear" w:pos="9000"/>
        </w:tabs>
        <w:spacing w:line="276" w:lineRule="auto"/>
        <w:contextualSpacing w:val="0"/>
        <w:jc w:val="left"/>
        <w:rPr>
          <w:rFonts w:cs="Arial"/>
          <w:sz w:val="28"/>
          <w:szCs w:val="28"/>
        </w:rPr>
      </w:pPr>
      <w:r w:rsidRPr="00603436">
        <w:rPr>
          <w:rFonts w:cs="Arial"/>
          <w:sz w:val="28"/>
          <w:szCs w:val="28"/>
        </w:rPr>
        <w:t xml:space="preserve">Enter some places of detention as part of an inquiry. </w:t>
      </w:r>
    </w:p>
    <w:p w14:paraId="4759F436" w14:textId="77777777" w:rsidR="003C7B48" w:rsidRPr="00603436" w:rsidRDefault="003C7B48" w:rsidP="003C7B48">
      <w:pPr>
        <w:pStyle w:val="ListParagraph"/>
        <w:numPr>
          <w:ilvl w:val="0"/>
          <w:numId w:val="10"/>
        </w:numPr>
        <w:tabs>
          <w:tab w:val="clear" w:pos="720"/>
          <w:tab w:val="clear" w:pos="1440"/>
          <w:tab w:val="clear" w:pos="2160"/>
          <w:tab w:val="clear" w:pos="2880"/>
          <w:tab w:val="clear" w:pos="4680"/>
          <w:tab w:val="clear" w:pos="5400"/>
          <w:tab w:val="clear" w:pos="9000"/>
        </w:tabs>
        <w:spacing w:line="276" w:lineRule="auto"/>
        <w:contextualSpacing w:val="0"/>
        <w:jc w:val="left"/>
        <w:rPr>
          <w:rFonts w:cs="Arial"/>
          <w:sz w:val="28"/>
          <w:szCs w:val="28"/>
        </w:rPr>
      </w:pPr>
      <w:r w:rsidRPr="00603436">
        <w:rPr>
          <w:rFonts w:cs="Arial"/>
          <w:sz w:val="28"/>
          <w:szCs w:val="28"/>
        </w:rPr>
        <w:t>Intervene in civil court cases where relevant to the promotion of human rights and where the case appears to raise a matter of public interest.</w:t>
      </w:r>
    </w:p>
    <w:p w14:paraId="0313969F" w14:textId="27F3D57C" w:rsidR="002B1A8F" w:rsidRPr="00603436" w:rsidRDefault="002B1A8F" w:rsidP="002B1A8F">
      <w:pPr>
        <w:spacing w:line="276" w:lineRule="auto"/>
        <w:jc w:val="left"/>
        <w:rPr>
          <w:sz w:val="28"/>
          <w:szCs w:val="28"/>
        </w:rPr>
      </w:pPr>
    </w:p>
    <w:p w14:paraId="29AA637D" w14:textId="4853C995" w:rsidR="002B1A8F" w:rsidRPr="00603436" w:rsidRDefault="009F3F4B" w:rsidP="009F3F4B">
      <w:pPr>
        <w:tabs>
          <w:tab w:val="clear" w:pos="720"/>
          <w:tab w:val="clear" w:pos="1440"/>
          <w:tab w:val="clear" w:pos="2160"/>
          <w:tab w:val="clear" w:pos="2880"/>
          <w:tab w:val="clear" w:pos="4680"/>
          <w:tab w:val="clear" w:pos="5400"/>
          <w:tab w:val="clear" w:pos="9000"/>
        </w:tabs>
        <w:spacing w:line="240" w:lineRule="auto"/>
        <w:jc w:val="left"/>
        <w:rPr>
          <w:b/>
          <w:sz w:val="28"/>
          <w:szCs w:val="28"/>
        </w:rPr>
      </w:pPr>
      <w:r>
        <w:rPr>
          <w:b/>
          <w:sz w:val="28"/>
          <w:szCs w:val="28"/>
        </w:rPr>
        <w:t>Limits on the Commission’s work</w:t>
      </w:r>
    </w:p>
    <w:p w14:paraId="08B77B2B" w14:textId="77777777" w:rsidR="002B1A8F" w:rsidRPr="00603436" w:rsidRDefault="002B1A8F" w:rsidP="002B1A8F">
      <w:pPr>
        <w:pStyle w:val="NormalWeb"/>
        <w:spacing w:line="276" w:lineRule="auto"/>
        <w:rPr>
          <w:rFonts w:ascii="Arial" w:hAnsi="Arial" w:cs="Arial"/>
          <w:bCs/>
          <w:sz w:val="28"/>
          <w:szCs w:val="28"/>
          <w:lang w:val="en"/>
        </w:rPr>
      </w:pPr>
      <w:r w:rsidRPr="00603436">
        <w:rPr>
          <w:rFonts w:ascii="Arial" w:hAnsi="Arial" w:cs="Arial"/>
          <w:bCs/>
          <w:sz w:val="28"/>
          <w:szCs w:val="28"/>
          <w:lang w:val="en"/>
        </w:rPr>
        <w:lastRenderedPageBreak/>
        <w:t>There are some things the Commission cannot do, and some limits on what we can do.</w:t>
      </w:r>
    </w:p>
    <w:p w14:paraId="01FCE26A" w14:textId="6FF803F1" w:rsidR="002B1A8F" w:rsidRPr="00603436" w:rsidRDefault="002B1A8F" w:rsidP="002B1A8F">
      <w:pPr>
        <w:pStyle w:val="NormalWeb"/>
        <w:spacing w:line="276" w:lineRule="auto"/>
        <w:rPr>
          <w:rFonts w:ascii="Arial" w:hAnsi="Arial" w:cs="Arial"/>
          <w:bCs/>
          <w:sz w:val="28"/>
          <w:szCs w:val="28"/>
          <w:lang w:val="en"/>
        </w:rPr>
      </w:pPr>
      <w:r w:rsidRPr="00603436">
        <w:rPr>
          <w:rFonts w:ascii="Arial" w:hAnsi="Arial" w:cs="Arial"/>
          <w:bCs/>
          <w:sz w:val="28"/>
          <w:szCs w:val="28"/>
          <w:lang w:val="en"/>
        </w:rPr>
        <w:t xml:space="preserve">Because we were created by the Scottish Parliament, our mandate only covers devolved areas of policy. That includes health and social care, education, policing and prisons. </w:t>
      </w:r>
      <w:r w:rsidR="009F3F4B">
        <w:rPr>
          <w:rFonts w:ascii="Arial" w:hAnsi="Arial" w:cs="Arial"/>
          <w:bCs/>
          <w:sz w:val="28"/>
          <w:szCs w:val="28"/>
          <w:lang w:val="en"/>
        </w:rPr>
        <w:t>W</w:t>
      </w:r>
      <w:r w:rsidRPr="00603436">
        <w:rPr>
          <w:rFonts w:ascii="Arial" w:hAnsi="Arial" w:cs="Arial"/>
          <w:bCs/>
          <w:sz w:val="28"/>
          <w:szCs w:val="28"/>
          <w:lang w:val="en"/>
        </w:rPr>
        <w:t>e cannot use our powers when it comes to policy areas that are reserved to the United Kingdom Parliament. The</w:t>
      </w:r>
      <w:r w:rsidR="002922C7">
        <w:rPr>
          <w:rFonts w:ascii="Arial" w:hAnsi="Arial" w:cs="Arial"/>
          <w:bCs/>
          <w:sz w:val="28"/>
          <w:szCs w:val="28"/>
          <w:lang w:val="en"/>
        </w:rPr>
        <w:t xml:space="preserve">se include immigration, defense, employment, equality </w:t>
      </w:r>
      <w:r w:rsidRPr="00603436">
        <w:rPr>
          <w:rFonts w:ascii="Arial" w:hAnsi="Arial" w:cs="Arial"/>
          <w:bCs/>
          <w:sz w:val="28"/>
          <w:szCs w:val="28"/>
          <w:lang w:val="en"/>
        </w:rPr>
        <w:t xml:space="preserve">and some aspects of welfare. </w:t>
      </w:r>
    </w:p>
    <w:p w14:paraId="5D869C0D" w14:textId="77777777" w:rsidR="002B1A8F" w:rsidRPr="00603436" w:rsidRDefault="002B1A8F" w:rsidP="002B1A8F">
      <w:pPr>
        <w:pStyle w:val="NormalWeb"/>
        <w:spacing w:line="276" w:lineRule="auto"/>
        <w:rPr>
          <w:rFonts w:ascii="Arial" w:hAnsi="Arial" w:cs="Arial"/>
          <w:sz w:val="28"/>
          <w:szCs w:val="28"/>
          <w:lang w:val="en"/>
        </w:rPr>
      </w:pPr>
      <w:r w:rsidRPr="00603436">
        <w:rPr>
          <w:rFonts w:ascii="Arial" w:hAnsi="Arial" w:cs="Arial"/>
          <w:sz w:val="28"/>
          <w:szCs w:val="28"/>
          <w:lang w:val="en"/>
        </w:rPr>
        <w:t xml:space="preserve">The law that set up the Commission (the Scottish Commission for Human Rights Act) prohibits us from giving advice or assistance on individual legal claims or potential legal proceedings. This means we do not provide an advice or help service to individuals. </w:t>
      </w:r>
    </w:p>
    <w:p w14:paraId="101D8AA0" w14:textId="77777777" w:rsidR="002B1A8F" w:rsidRPr="00603436" w:rsidRDefault="002B1A8F" w:rsidP="002B1A8F">
      <w:pPr>
        <w:pStyle w:val="NormalWeb"/>
        <w:spacing w:line="276" w:lineRule="auto"/>
        <w:rPr>
          <w:rFonts w:ascii="Arial" w:hAnsi="Arial" w:cs="Arial"/>
          <w:sz w:val="28"/>
          <w:szCs w:val="28"/>
          <w:lang w:val="en"/>
        </w:rPr>
      </w:pPr>
      <w:r w:rsidRPr="00603436">
        <w:rPr>
          <w:rFonts w:ascii="Arial" w:hAnsi="Arial" w:cs="Arial"/>
          <w:sz w:val="28"/>
          <w:szCs w:val="28"/>
          <w:lang w:val="en"/>
        </w:rPr>
        <w:t xml:space="preserve">That law also places a duty on the Commission not to unnecessarily duplicate work that other organisations are carrying out. We always try to assess where our work will add something different to other organisations, and have a practical effect. </w:t>
      </w:r>
    </w:p>
    <w:p w14:paraId="585BD5D2" w14:textId="77777777" w:rsidR="002B1A8F" w:rsidRPr="00603436" w:rsidRDefault="002B1A8F" w:rsidP="002B1A8F">
      <w:pPr>
        <w:spacing w:line="276" w:lineRule="auto"/>
        <w:rPr>
          <w:sz w:val="28"/>
          <w:szCs w:val="28"/>
        </w:rPr>
      </w:pPr>
      <w:r w:rsidRPr="00603436">
        <w:rPr>
          <w:sz w:val="28"/>
          <w:szCs w:val="28"/>
        </w:rPr>
        <w:t>As a public body, the Commission must always be politically neutral. This means we do not support particular political parties or campaigns.</w:t>
      </w:r>
    </w:p>
    <w:p w14:paraId="5626ADE2" w14:textId="77777777" w:rsidR="002B1A8F" w:rsidRPr="00603436" w:rsidRDefault="002B1A8F" w:rsidP="002B1A8F">
      <w:pPr>
        <w:spacing w:line="276" w:lineRule="auto"/>
        <w:rPr>
          <w:sz w:val="28"/>
          <w:szCs w:val="28"/>
        </w:rPr>
      </w:pPr>
    </w:p>
    <w:p w14:paraId="1C42F985" w14:textId="59F98BB2" w:rsidR="00E02074" w:rsidRPr="009F3F4B" w:rsidRDefault="002B1A8F" w:rsidP="009F3F4B">
      <w:pPr>
        <w:tabs>
          <w:tab w:val="clear" w:pos="720"/>
          <w:tab w:val="clear" w:pos="1440"/>
          <w:tab w:val="clear" w:pos="2160"/>
          <w:tab w:val="clear" w:pos="2880"/>
          <w:tab w:val="clear" w:pos="4680"/>
          <w:tab w:val="clear" w:pos="5400"/>
          <w:tab w:val="clear" w:pos="9000"/>
        </w:tabs>
        <w:spacing w:line="240" w:lineRule="auto"/>
        <w:rPr>
          <w:rFonts w:cs="Arial"/>
          <w:b/>
          <w:bCs/>
          <w:sz w:val="28"/>
          <w:szCs w:val="28"/>
          <w:lang w:eastAsia="en-GB"/>
        </w:rPr>
      </w:pPr>
      <w:r w:rsidRPr="00603436">
        <w:rPr>
          <w:sz w:val="28"/>
          <w:szCs w:val="28"/>
        </w:rPr>
        <w:t>The Commission must also operate within the budget it receives from the Scottish Parliament. In 201</w:t>
      </w:r>
      <w:r w:rsidR="00E02074">
        <w:rPr>
          <w:sz w:val="28"/>
          <w:szCs w:val="28"/>
        </w:rPr>
        <w:t>9-2020 this is £974,000.</w:t>
      </w:r>
    </w:p>
    <w:p w14:paraId="41F1926D" w14:textId="70D1350C" w:rsidR="00E02074" w:rsidRDefault="00E02074" w:rsidP="00E87B92">
      <w:pPr>
        <w:tabs>
          <w:tab w:val="clear" w:pos="720"/>
          <w:tab w:val="clear" w:pos="1440"/>
          <w:tab w:val="clear" w:pos="2160"/>
          <w:tab w:val="clear" w:pos="2880"/>
          <w:tab w:val="clear" w:pos="4680"/>
          <w:tab w:val="clear" w:pos="5400"/>
          <w:tab w:val="clear" w:pos="9000"/>
        </w:tabs>
        <w:spacing w:line="276" w:lineRule="auto"/>
        <w:jc w:val="left"/>
        <w:rPr>
          <w:sz w:val="28"/>
          <w:szCs w:val="28"/>
        </w:rPr>
      </w:pPr>
    </w:p>
    <w:p w14:paraId="5A7085FD" w14:textId="77777777" w:rsidR="009F3F4B" w:rsidRDefault="009F3F4B">
      <w:pPr>
        <w:tabs>
          <w:tab w:val="clear" w:pos="720"/>
          <w:tab w:val="clear" w:pos="1440"/>
          <w:tab w:val="clear" w:pos="2160"/>
          <w:tab w:val="clear" w:pos="2880"/>
          <w:tab w:val="clear" w:pos="4680"/>
          <w:tab w:val="clear" w:pos="5400"/>
          <w:tab w:val="clear" w:pos="9000"/>
        </w:tabs>
        <w:spacing w:line="240" w:lineRule="auto"/>
        <w:jc w:val="left"/>
        <w:rPr>
          <w:rFonts w:cs="Arial"/>
          <w:b/>
          <w:sz w:val="28"/>
          <w:szCs w:val="28"/>
          <w:lang w:val="en"/>
        </w:rPr>
      </w:pPr>
      <w:r>
        <w:rPr>
          <w:rFonts w:cs="Arial"/>
          <w:b/>
          <w:sz w:val="28"/>
          <w:szCs w:val="28"/>
          <w:lang w:val="en"/>
        </w:rPr>
        <w:br w:type="page"/>
      </w:r>
    </w:p>
    <w:p w14:paraId="4C26E7F9" w14:textId="59317C0B" w:rsidR="00E02074" w:rsidRDefault="00E02074" w:rsidP="00E02074">
      <w:pPr>
        <w:rPr>
          <w:rFonts w:cs="Arial"/>
          <w:b/>
          <w:sz w:val="28"/>
          <w:szCs w:val="28"/>
          <w:lang w:val="en"/>
        </w:rPr>
      </w:pPr>
      <w:r>
        <w:rPr>
          <w:rFonts w:cs="Arial"/>
          <w:b/>
          <w:sz w:val="28"/>
          <w:szCs w:val="28"/>
          <w:lang w:val="en"/>
        </w:rPr>
        <w:lastRenderedPageBreak/>
        <w:t xml:space="preserve">Our vision </w:t>
      </w:r>
    </w:p>
    <w:p w14:paraId="0B9E2110" w14:textId="77777777" w:rsidR="00E02074" w:rsidRDefault="00E02074" w:rsidP="00E02074">
      <w:pPr>
        <w:rPr>
          <w:rFonts w:cs="Arial"/>
          <w:b/>
          <w:sz w:val="28"/>
          <w:szCs w:val="28"/>
          <w:lang w:val="en"/>
        </w:rPr>
      </w:pPr>
    </w:p>
    <w:p w14:paraId="4C6721FA" w14:textId="77777777" w:rsidR="00E02074" w:rsidRDefault="00E02074" w:rsidP="00E02074">
      <w:pPr>
        <w:tabs>
          <w:tab w:val="clear" w:pos="720"/>
          <w:tab w:val="clear" w:pos="1440"/>
          <w:tab w:val="clear" w:pos="2160"/>
          <w:tab w:val="clear" w:pos="2880"/>
          <w:tab w:val="clear" w:pos="4680"/>
          <w:tab w:val="clear" w:pos="5400"/>
          <w:tab w:val="clear" w:pos="9000"/>
        </w:tabs>
        <w:spacing w:line="276" w:lineRule="auto"/>
        <w:jc w:val="left"/>
        <w:rPr>
          <w:rFonts w:cs="Arial"/>
          <w:sz w:val="28"/>
          <w:szCs w:val="28"/>
          <w:lang w:val="en"/>
        </w:rPr>
      </w:pPr>
      <w:r>
        <w:rPr>
          <w:rFonts w:cs="Arial"/>
          <w:sz w:val="28"/>
          <w:szCs w:val="28"/>
          <w:lang w:val="en"/>
        </w:rPr>
        <w:t>The Commission</w:t>
      </w:r>
      <w:r w:rsidRPr="0018210C">
        <w:rPr>
          <w:rFonts w:cs="Arial"/>
          <w:sz w:val="28"/>
          <w:szCs w:val="28"/>
          <w:lang w:val="en"/>
        </w:rPr>
        <w:t xml:space="preserve"> want</w:t>
      </w:r>
      <w:r>
        <w:rPr>
          <w:rFonts w:cs="Arial"/>
          <w:sz w:val="28"/>
          <w:szCs w:val="28"/>
          <w:lang w:val="en"/>
        </w:rPr>
        <w:t>s</w:t>
      </w:r>
      <w:r w:rsidRPr="0018210C">
        <w:rPr>
          <w:rFonts w:cs="Arial"/>
          <w:sz w:val="28"/>
          <w:szCs w:val="28"/>
          <w:lang w:val="en"/>
        </w:rPr>
        <w:t xml:space="preserve"> to see all human rights harnessed</w:t>
      </w:r>
      <w:r>
        <w:rPr>
          <w:rFonts w:cs="Arial"/>
          <w:sz w:val="28"/>
          <w:szCs w:val="28"/>
          <w:lang w:val="en"/>
        </w:rPr>
        <w:t xml:space="preserve"> and realised in a </w:t>
      </w:r>
      <w:r w:rsidRPr="0018210C">
        <w:rPr>
          <w:rFonts w:cs="Arial"/>
          <w:sz w:val="28"/>
          <w:szCs w:val="28"/>
          <w:lang w:val="en"/>
        </w:rPr>
        <w:t xml:space="preserve">Scotland where everyone lives with dignity. </w:t>
      </w:r>
    </w:p>
    <w:p w14:paraId="2B8F5262" w14:textId="77777777" w:rsidR="00E02074" w:rsidRDefault="00E02074" w:rsidP="00E02074">
      <w:pPr>
        <w:rPr>
          <w:rFonts w:cs="Arial"/>
          <w:b/>
          <w:sz w:val="28"/>
          <w:szCs w:val="28"/>
          <w:lang w:val="en"/>
        </w:rPr>
      </w:pPr>
    </w:p>
    <w:p w14:paraId="345835EB" w14:textId="77777777" w:rsidR="00E02074" w:rsidRDefault="00E02074" w:rsidP="00E02074">
      <w:pPr>
        <w:rPr>
          <w:rFonts w:cs="Arial"/>
          <w:b/>
          <w:sz w:val="28"/>
          <w:szCs w:val="28"/>
          <w:lang w:val="en"/>
        </w:rPr>
      </w:pPr>
      <w:r>
        <w:rPr>
          <w:rFonts w:cs="Arial"/>
          <w:b/>
          <w:sz w:val="28"/>
          <w:szCs w:val="28"/>
          <w:lang w:val="en"/>
        </w:rPr>
        <w:t xml:space="preserve">Our mission </w:t>
      </w:r>
    </w:p>
    <w:p w14:paraId="37195AAE" w14:textId="77777777" w:rsidR="00E02074" w:rsidRDefault="00E02074" w:rsidP="00E02074">
      <w:pPr>
        <w:rPr>
          <w:rFonts w:cs="Arial"/>
          <w:b/>
          <w:sz w:val="28"/>
          <w:szCs w:val="28"/>
          <w:lang w:val="en"/>
        </w:rPr>
      </w:pPr>
    </w:p>
    <w:p w14:paraId="62B884AC" w14:textId="77777777" w:rsidR="00E02074" w:rsidRPr="00C5373E" w:rsidRDefault="00E02074" w:rsidP="00E02074">
      <w:pPr>
        <w:rPr>
          <w:rFonts w:cs="Arial"/>
          <w:sz w:val="28"/>
          <w:szCs w:val="28"/>
          <w:lang w:val="en"/>
        </w:rPr>
      </w:pPr>
      <w:r>
        <w:rPr>
          <w:rFonts w:cs="Arial"/>
          <w:sz w:val="28"/>
          <w:szCs w:val="28"/>
          <w:lang w:val="en"/>
        </w:rPr>
        <w:t xml:space="preserve">We </w:t>
      </w:r>
      <w:r w:rsidRPr="00C5373E">
        <w:rPr>
          <w:rFonts w:cs="Arial"/>
          <w:sz w:val="28"/>
          <w:szCs w:val="28"/>
          <w:lang w:val="en"/>
        </w:rPr>
        <w:t>will work to strengthen accountability and implementation in human rights law, policy and practice to improve people’s lives.</w:t>
      </w:r>
    </w:p>
    <w:p w14:paraId="5BC6B4EA" w14:textId="77777777" w:rsidR="00E02074" w:rsidRPr="00C5373E" w:rsidRDefault="00E02074" w:rsidP="00E02074">
      <w:pPr>
        <w:rPr>
          <w:rFonts w:cs="Arial"/>
          <w:b/>
          <w:sz w:val="28"/>
          <w:szCs w:val="28"/>
          <w:lang w:val="en"/>
        </w:rPr>
      </w:pPr>
    </w:p>
    <w:p w14:paraId="71176D91" w14:textId="77777777" w:rsidR="00E02074" w:rsidRDefault="00E02074" w:rsidP="00E02074">
      <w:pPr>
        <w:rPr>
          <w:rFonts w:cs="Arial"/>
          <w:b/>
          <w:sz w:val="28"/>
          <w:szCs w:val="28"/>
          <w:lang w:val="en"/>
        </w:rPr>
      </w:pPr>
      <w:r w:rsidRPr="00C5373E">
        <w:rPr>
          <w:rFonts w:cs="Arial"/>
          <w:b/>
          <w:sz w:val="28"/>
          <w:szCs w:val="28"/>
          <w:lang w:val="en"/>
        </w:rPr>
        <w:t>Our values</w:t>
      </w:r>
    </w:p>
    <w:p w14:paraId="2AD3377B" w14:textId="77777777" w:rsidR="00E02074" w:rsidRDefault="00E02074" w:rsidP="00E02074">
      <w:pPr>
        <w:rPr>
          <w:rFonts w:cs="Arial"/>
          <w:b/>
          <w:sz w:val="28"/>
          <w:szCs w:val="28"/>
          <w:lang w:val="en"/>
        </w:rPr>
      </w:pPr>
    </w:p>
    <w:p w14:paraId="0404416E" w14:textId="77777777" w:rsidR="00E02074" w:rsidRPr="00E02074" w:rsidRDefault="00E02074" w:rsidP="00E02074">
      <w:pPr>
        <w:rPr>
          <w:rFonts w:cs="Arial"/>
          <w:sz w:val="28"/>
          <w:szCs w:val="28"/>
          <w:lang w:val="en"/>
        </w:rPr>
      </w:pPr>
      <w:r w:rsidRPr="00E02074">
        <w:rPr>
          <w:rFonts w:cs="Arial"/>
          <w:sz w:val="28"/>
          <w:szCs w:val="28"/>
          <w:lang w:val="en"/>
        </w:rPr>
        <w:t xml:space="preserve">Our values are </w:t>
      </w:r>
      <w:r>
        <w:rPr>
          <w:rFonts w:cs="Arial"/>
          <w:sz w:val="28"/>
          <w:szCs w:val="28"/>
          <w:lang w:val="en"/>
        </w:rPr>
        <w:t xml:space="preserve">grounded in </w:t>
      </w:r>
      <w:r w:rsidRPr="00E02074">
        <w:rPr>
          <w:rFonts w:cs="Arial"/>
          <w:sz w:val="28"/>
          <w:szCs w:val="28"/>
          <w:lang w:val="en"/>
        </w:rPr>
        <w:t>the United Nations (UN) Principl</w:t>
      </w:r>
      <w:r>
        <w:rPr>
          <w:rFonts w:cs="Arial"/>
          <w:sz w:val="28"/>
          <w:szCs w:val="28"/>
          <w:lang w:val="en"/>
        </w:rPr>
        <w:t>es r</w:t>
      </w:r>
      <w:r w:rsidRPr="00E02074">
        <w:rPr>
          <w:rFonts w:cs="Arial"/>
          <w:sz w:val="28"/>
          <w:szCs w:val="28"/>
          <w:lang w:val="en"/>
        </w:rPr>
        <w:t xml:space="preserve">elating to the Status of National Institutions, the Paris Principles, and how the Commission strives to operate under them. </w:t>
      </w:r>
    </w:p>
    <w:p w14:paraId="324EC0F9" w14:textId="77777777" w:rsidR="00E02074" w:rsidRPr="00C5373E" w:rsidRDefault="00E02074" w:rsidP="00E02074">
      <w:pPr>
        <w:rPr>
          <w:rFonts w:cs="Arial"/>
          <w:b/>
          <w:sz w:val="28"/>
          <w:szCs w:val="28"/>
          <w:lang w:val="en"/>
        </w:rPr>
      </w:pPr>
    </w:p>
    <w:p w14:paraId="124DEA26" w14:textId="77777777" w:rsidR="00E02074" w:rsidRPr="00C5373E" w:rsidRDefault="00E02074" w:rsidP="00E02074">
      <w:pPr>
        <w:pStyle w:val="ListParagraph"/>
        <w:numPr>
          <w:ilvl w:val="0"/>
          <w:numId w:val="26"/>
        </w:numPr>
        <w:spacing w:line="276" w:lineRule="auto"/>
        <w:jc w:val="left"/>
        <w:rPr>
          <w:sz w:val="28"/>
          <w:szCs w:val="28"/>
        </w:rPr>
      </w:pPr>
      <w:r w:rsidRPr="00C5373E">
        <w:rPr>
          <w:sz w:val="28"/>
          <w:szCs w:val="28"/>
        </w:rPr>
        <w:t xml:space="preserve">The Commission is </w:t>
      </w:r>
      <w:r w:rsidRPr="00C5373E">
        <w:rPr>
          <w:b/>
          <w:sz w:val="28"/>
          <w:szCs w:val="28"/>
        </w:rPr>
        <w:t>independent</w:t>
      </w:r>
      <w:r>
        <w:rPr>
          <w:b/>
          <w:sz w:val="28"/>
          <w:szCs w:val="28"/>
        </w:rPr>
        <w:t>,</w:t>
      </w:r>
      <w:r w:rsidRPr="00C5373E">
        <w:rPr>
          <w:b/>
          <w:sz w:val="28"/>
          <w:szCs w:val="28"/>
        </w:rPr>
        <w:t xml:space="preserve"> </w:t>
      </w:r>
      <w:r>
        <w:rPr>
          <w:b/>
          <w:sz w:val="28"/>
          <w:szCs w:val="28"/>
        </w:rPr>
        <w:t xml:space="preserve">authoritative and influential </w:t>
      </w:r>
      <w:r w:rsidRPr="00C5373E">
        <w:rPr>
          <w:b/>
          <w:sz w:val="28"/>
          <w:szCs w:val="28"/>
        </w:rPr>
        <w:t xml:space="preserve"> </w:t>
      </w:r>
    </w:p>
    <w:p w14:paraId="521C778A" w14:textId="77777777" w:rsidR="00E02074" w:rsidRPr="00C5373E" w:rsidRDefault="00E02074" w:rsidP="00E02074">
      <w:pPr>
        <w:pStyle w:val="ListParagraph"/>
        <w:numPr>
          <w:ilvl w:val="0"/>
          <w:numId w:val="26"/>
        </w:numPr>
        <w:spacing w:line="276" w:lineRule="auto"/>
        <w:jc w:val="left"/>
        <w:rPr>
          <w:sz w:val="28"/>
          <w:szCs w:val="28"/>
        </w:rPr>
      </w:pPr>
      <w:r w:rsidRPr="00C5373E">
        <w:rPr>
          <w:sz w:val="28"/>
          <w:szCs w:val="28"/>
        </w:rPr>
        <w:t xml:space="preserve">The Commission is </w:t>
      </w:r>
      <w:r w:rsidRPr="00C5373E">
        <w:rPr>
          <w:b/>
          <w:sz w:val="28"/>
          <w:szCs w:val="28"/>
        </w:rPr>
        <w:t>collaborative</w:t>
      </w:r>
    </w:p>
    <w:p w14:paraId="2922CAC4" w14:textId="77777777" w:rsidR="00E02074" w:rsidRPr="00C5373E" w:rsidRDefault="00E02074" w:rsidP="00E02074">
      <w:pPr>
        <w:pStyle w:val="ListParagraph"/>
        <w:numPr>
          <w:ilvl w:val="0"/>
          <w:numId w:val="26"/>
        </w:numPr>
        <w:spacing w:line="276" w:lineRule="auto"/>
        <w:jc w:val="left"/>
        <w:rPr>
          <w:sz w:val="28"/>
          <w:szCs w:val="28"/>
        </w:rPr>
      </w:pPr>
      <w:r w:rsidRPr="00C5373E">
        <w:rPr>
          <w:sz w:val="28"/>
          <w:szCs w:val="28"/>
        </w:rPr>
        <w:t xml:space="preserve">The Commission is </w:t>
      </w:r>
      <w:r w:rsidRPr="00C5373E">
        <w:rPr>
          <w:b/>
          <w:sz w:val="28"/>
          <w:szCs w:val="28"/>
        </w:rPr>
        <w:t>participatory, inclusive and empowering</w:t>
      </w:r>
      <w:r w:rsidRPr="00C5373E">
        <w:rPr>
          <w:sz w:val="28"/>
          <w:szCs w:val="28"/>
        </w:rPr>
        <w:t xml:space="preserve"> </w:t>
      </w:r>
    </w:p>
    <w:p w14:paraId="36C98EAE" w14:textId="77777777" w:rsidR="00E02074" w:rsidRPr="00C5373E" w:rsidRDefault="00E02074" w:rsidP="00E02074">
      <w:pPr>
        <w:pStyle w:val="ListParagraph"/>
        <w:numPr>
          <w:ilvl w:val="0"/>
          <w:numId w:val="26"/>
        </w:numPr>
        <w:spacing w:line="276" w:lineRule="auto"/>
        <w:jc w:val="left"/>
        <w:rPr>
          <w:sz w:val="28"/>
          <w:szCs w:val="28"/>
        </w:rPr>
      </w:pPr>
      <w:r w:rsidRPr="00C5373E">
        <w:rPr>
          <w:sz w:val="28"/>
          <w:szCs w:val="28"/>
        </w:rPr>
        <w:t xml:space="preserve">The Commission is </w:t>
      </w:r>
      <w:r w:rsidRPr="00C5373E">
        <w:rPr>
          <w:b/>
          <w:sz w:val="28"/>
          <w:szCs w:val="28"/>
        </w:rPr>
        <w:t>accountable and holds others to account</w:t>
      </w:r>
      <w:r w:rsidRPr="00C5373E">
        <w:rPr>
          <w:sz w:val="28"/>
          <w:szCs w:val="28"/>
        </w:rPr>
        <w:t xml:space="preserve"> </w:t>
      </w:r>
    </w:p>
    <w:p w14:paraId="6D737C01" w14:textId="77777777" w:rsidR="00E02074" w:rsidRPr="00C5373E" w:rsidRDefault="00E02074" w:rsidP="00E02074">
      <w:pPr>
        <w:rPr>
          <w:rFonts w:cs="Arial"/>
          <w:b/>
          <w:sz w:val="28"/>
          <w:szCs w:val="28"/>
          <w:lang w:val="en"/>
        </w:rPr>
      </w:pPr>
    </w:p>
    <w:p w14:paraId="0269278E" w14:textId="77777777" w:rsidR="00E02074" w:rsidRPr="00C5373E" w:rsidRDefault="00E02074" w:rsidP="00E02074">
      <w:pPr>
        <w:rPr>
          <w:rFonts w:cs="Arial"/>
          <w:b/>
          <w:sz w:val="28"/>
          <w:szCs w:val="28"/>
          <w:lang w:val="en"/>
        </w:rPr>
      </w:pPr>
      <w:r w:rsidRPr="00C5373E">
        <w:rPr>
          <w:rFonts w:cs="Arial"/>
          <w:b/>
          <w:sz w:val="28"/>
          <w:szCs w:val="28"/>
          <w:lang w:val="en"/>
        </w:rPr>
        <w:t>Our proposed draft Strategic Priorities for 2020-2024</w:t>
      </w:r>
    </w:p>
    <w:p w14:paraId="171F295D" w14:textId="77777777" w:rsidR="00E02074" w:rsidRPr="00C5373E" w:rsidRDefault="00E02074" w:rsidP="00E02074">
      <w:pPr>
        <w:rPr>
          <w:rFonts w:cs="Arial"/>
          <w:b/>
          <w:sz w:val="28"/>
          <w:szCs w:val="28"/>
          <w:lang w:val="en"/>
        </w:rPr>
      </w:pPr>
    </w:p>
    <w:p w14:paraId="21827FCC" w14:textId="77777777" w:rsidR="00E02074" w:rsidRPr="00C5373E" w:rsidRDefault="00E02074" w:rsidP="00E02074">
      <w:pPr>
        <w:rPr>
          <w:b/>
          <w:sz w:val="28"/>
          <w:szCs w:val="28"/>
        </w:rPr>
      </w:pPr>
      <w:r w:rsidRPr="00C5373E">
        <w:rPr>
          <w:rFonts w:cs="Arial"/>
          <w:sz w:val="28"/>
          <w:szCs w:val="28"/>
          <w:lang w:val="en"/>
        </w:rPr>
        <w:t xml:space="preserve">To advance our vision and mission goals our draft strategic priorities for 2020-2024 are: </w:t>
      </w:r>
    </w:p>
    <w:p w14:paraId="266D89A1" w14:textId="77777777" w:rsidR="00E02074" w:rsidRPr="00603436" w:rsidRDefault="00E02074" w:rsidP="00E02074">
      <w:pPr>
        <w:rPr>
          <w:b/>
          <w:sz w:val="28"/>
          <w:szCs w:val="28"/>
        </w:rPr>
      </w:pPr>
    </w:p>
    <w:p w14:paraId="5345BB21" w14:textId="77777777" w:rsidR="00E02074" w:rsidRPr="0018210C" w:rsidRDefault="00E02074" w:rsidP="00E02074">
      <w:pPr>
        <w:pStyle w:val="ListParagraph"/>
        <w:numPr>
          <w:ilvl w:val="0"/>
          <w:numId w:val="25"/>
        </w:numPr>
        <w:tabs>
          <w:tab w:val="clear" w:pos="720"/>
          <w:tab w:val="clear" w:pos="1440"/>
          <w:tab w:val="clear" w:pos="2160"/>
          <w:tab w:val="clear" w:pos="2880"/>
          <w:tab w:val="clear" w:pos="4680"/>
          <w:tab w:val="clear" w:pos="5400"/>
          <w:tab w:val="clear" w:pos="9000"/>
        </w:tabs>
        <w:spacing w:line="240" w:lineRule="auto"/>
        <w:jc w:val="left"/>
        <w:rPr>
          <w:rFonts w:cs="Arial"/>
          <w:sz w:val="28"/>
          <w:szCs w:val="28"/>
          <w:lang w:val="en"/>
        </w:rPr>
      </w:pPr>
      <w:r w:rsidRPr="0018210C">
        <w:rPr>
          <w:rFonts w:cs="Arial"/>
          <w:sz w:val="28"/>
          <w:szCs w:val="28"/>
          <w:lang w:val="en"/>
        </w:rPr>
        <w:t>Strategic Priority 1:  Progressing understanding and strengthening legal protection of economic social and cultural rights</w:t>
      </w:r>
    </w:p>
    <w:p w14:paraId="3528D26E" w14:textId="77777777" w:rsidR="00E02074" w:rsidRPr="0018210C" w:rsidRDefault="00E02074" w:rsidP="00E02074">
      <w:pPr>
        <w:rPr>
          <w:rFonts w:cs="Arial"/>
          <w:sz w:val="28"/>
          <w:szCs w:val="28"/>
          <w:lang w:val="en"/>
        </w:rPr>
      </w:pPr>
    </w:p>
    <w:p w14:paraId="7A1D9FF2" w14:textId="77777777" w:rsidR="00E02074" w:rsidRPr="0018210C" w:rsidRDefault="00E02074" w:rsidP="00E02074">
      <w:pPr>
        <w:pStyle w:val="ListParagraph"/>
        <w:numPr>
          <w:ilvl w:val="0"/>
          <w:numId w:val="25"/>
        </w:numPr>
        <w:tabs>
          <w:tab w:val="clear" w:pos="720"/>
          <w:tab w:val="clear" w:pos="1440"/>
          <w:tab w:val="clear" w:pos="2160"/>
          <w:tab w:val="clear" w:pos="2880"/>
          <w:tab w:val="clear" w:pos="4680"/>
          <w:tab w:val="clear" w:pos="5400"/>
          <w:tab w:val="clear" w:pos="9000"/>
        </w:tabs>
        <w:spacing w:line="240" w:lineRule="auto"/>
        <w:jc w:val="left"/>
        <w:rPr>
          <w:rFonts w:cs="Arial"/>
          <w:sz w:val="28"/>
          <w:szCs w:val="28"/>
          <w:lang w:val="en"/>
        </w:rPr>
      </w:pPr>
      <w:r w:rsidRPr="0018210C">
        <w:rPr>
          <w:rFonts w:cs="Arial"/>
          <w:sz w:val="28"/>
          <w:szCs w:val="28"/>
          <w:lang w:val="en"/>
        </w:rPr>
        <w:t>Strategic Priority 2: Strengthening accountability for meeting human rights obligations</w:t>
      </w:r>
    </w:p>
    <w:p w14:paraId="5D8E0CE2" w14:textId="77777777" w:rsidR="00E02074" w:rsidRPr="0018210C" w:rsidRDefault="00E02074" w:rsidP="00E02074">
      <w:pPr>
        <w:rPr>
          <w:rFonts w:cs="Arial"/>
          <w:sz w:val="28"/>
          <w:szCs w:val="28"/>
          <w:lang w:val="en"/>
        </w:rPr>
      </w:pPr>
    </w:p>
    <w:p w14:paraId="2D91319D" w14:textId="77777777" w:rsidR="00E02074" w:rsidRPr="0018210C" w:rsidRDefault="00E02074" w:rsidP="00E02074">
      <w:pPr>
        <w:pStyle w:val="ListParagraph"/>
        <w:numPr>
          <w:ilvl w:val="0"/>
          <w:numId w:val="25"/>
        </w:numPr>
        <w:tabs>
          <w:tab w:val="clear" w:pos="720"/>
          <w:tab w:val="clear" w:pos="1440"/>
          <w:tab w:val="clear" w:pos="2160"/>
          <w:tab w:val="clear" w:pos="2880"/>
          <w:tab w:val="clear" w:pos="4680"/>
          <w:tab w:val="clear" w:pos="5400"/>
          <w:tab w:val="clear" w:pos="9000"/>
        </w:tabs>
        <w:spacing w:line="240" w:lineRule="auto"/>
        <w:jc w:val="left"/>
        <w:rPr>
          <w:rFonts w:cs="Arial"/>
          <w:sz w:val="28"/>
          <w:szCs w:val="28"/>
          <w:lang w:val="en"/>
        </w:rPr>
      </w:pPr>
      <w:r w:rsidRPr="0018210C">
        <w:rPr>
          <w:rFonts w:cs="Arial"/>
          <w:sz w:val="28"/>
          <w:szCs w:val="28"/>
          <w:lang w:val="en"/>
        </w:rPr>
        <w:t>Strategic Priority 3: Building wider ownership of human rights</w:t>
      </w:r>
    </w:p>
    <w:p w14:paraId="36292303" w14:textId="77777777" w:rsidR="00E02074" w:rsidRPr="0018210C" w:rsidRDefault="00E02074" w:rsidP="00E02074">
      <w:pPr>
        <w:tabs>
          <w:tab w:val="clear" w:pos="720"/>
          <w:tab w:val="clear" w:pos="1440"/>
          <w:tab w:val="clear" w:pos="2160"/>
          <w:tab w:val="clear" w:pos="2880"/>
          <w:tab w:val="clear" w:pos="4680"/>
          <w:tab w:val="clear" w:pos="5400"/>
          <w:tab w:val="clear" w:pos="9000"/>
        </w:tabs>
        <w:spacing w:line="240" w:lineRule="auto"/>
        <w:jc w:val="left"/>
        <w:rPr>
          <w:rFonts w:cs="Arial"/>
          <w:sz w:val="28"/>
          <w:szCs w:val="28"/>
          <w:lang w:val="en"/>
        </w:rPr>
      </w:pPr>
    </w:p>
    <w:p w14:paraId="6330EECC" w14:textId="3B9258F6" w:rsidR="00E02074" w:rsidRDefault="00B509DC" w:rsidP="00E02074">
      <w:pPr>
        <w:pStyle w:val="ListParagraph"/>
        <w:numPr>
          <w:ilvl w:val="0"/>
          <w:numId w:val="25"/>
        </w:numPr>
        <w:tabs>
          <w:tab w:val="clear" w:pos="720"/>
          <w:tab w:val="clear" w:pos="1440"/>
          <w:tab w:val="clear" w:pos="2160"/>
          <w:tab w:val="clear" w:pos="2880"/>
          <w:tab w:val="clear" w:pos="4680"/>
          <w:tab w:val="clear" w:pos="5400"/>
          <w:tab w:val="clear" w:pos="9000"/>
        </w:tabs>
        <w:spacing w:line="240" w:lineRule="auto"/>
        <w:jc w:val="left"/>
        <w:rPr>
          <w:rFonts w:cs="Arial"/>
          <w:sz w:val="28"/>
          <w:szCs w:val="28"/>
          <w:lang w:val="en"/>
        </w:rPr>
      </w:pPr>
      <w:r>
        <w:rPr>
          <w:rFonts w:cs="Arial"/>
          <w:sz w:val="28"/>
          <w:szCs w:val="28"/>
          <w:lang w:val="en"/>
        </w:rPr>
        <w:t xml:space="preserve">Strategic Priority 4: </w:t>
      </w:r>
      <w:r w:rsidR="00E02074" w:rsidRPr="0018210C">
        <w:rPr>
          <w:rFonts w:cs="Arial"/>
          <w:sz w:val="28"/>
          <w:szCs w:val="28"/>
          <w:lang w:val="en"/>
        </w:rPr>
        <w:t>Showing global leadership in human rights</w:t>
      </w:r>
    </w:p>
    <w:p w14:paraId="470BE0AE" w14:textId="032F3013" w:rsidR="004B3E4E" w:rsidRPr="009F3F4B" w:rsidRDefault="00E02074" w:rsidP="004B3E4E">
      <w:pPr>
        <w:tabs>
          <w:tab w:val="clear" w:pos="720"/>
          <w:tab w:val="clear" w:pos="1440"/>
          <w:tab w:val="clear" w:pos="2160"/>
          <w:tab w:val="clear" w:pos="2880"/>
          <w:tab w:val="clear" w:pos="4680"/>
          <w:tab w:val="clear" w:pos="5400"/>
          <w:tab w:val="clear" w:pos="9000"/>
        </w:tabs>
        <w:spacing w:line="240" w:lineRule="auto"/>
        <w:jc w:val="left"/>
        <w:rPr>
          <w:b/>
          <w:sz w:val="28"/>
          <w:szCs w:val="28"/>
        </w:rPr>
      </w:pPr>
      <w:r w:rsidRPr="00603436">
        <w:rPr>
          <w:b/>
          <w:sz w:val="28"/>
          <w:szCs w:val="28"/>
        </w:rPr>
        <w:br w:type="page"/>
      </w:r>
    </w:p>
    <w:p w14:paraId="2DB75C30" w14:textId="77777777" w:rsidR="004B3E4E" w:rsidRPr="004C7369"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cs="Arial"/>
          <w:b/>
          <w:color w:val="2E74B5" w:themeColor="accent1" w:themeShade="BF"/>
          <w:sz w:val="36"/>
          <w:szCs w:val="36"/>
          <w:lang w:val="en"/>
        </w:rPr>
      </w:pPr>
      <w:r w:rsidRPr="004C7369">
        <w:rPr>
          <w:rFonts w:cs="Arial"/>
          <w:b/>
          <w:color w:val="2E74B5" w:themeColor="accent1" w:themeShade="BF"/>
          <w:sz w:val="36"/>
          <w:szCs w:val="36"/>
          <w:lang w:val="en"/>
        </w:rPr>
        <w:lastRenderedPageBreak/>
        <w:t xml:space="preserve">Strategic Priority 1:  Progressing understanding and strengthening </w:t>
      </w:r>
      <w:r w:rsidR="00F62D9E" w:rsidRPr="004C7369">
        <w:rPr>
          <w:rFonts w:cs="Arial"/>
          <w:b/>
          <w:color w:val="2E74B5" w:themeColor="accent1" w:themeShade="BF"/>
          <w:sz w:val="36"/>
          <w:szCs w:val="36"/>
          <w:lang w:val="en"/>
        </w:rPr>
        <w:t xml:space="preserve">legal protection </w:t>
      </w:r>
      <w:r w:rsidRPr="004C7369">
        <w:rPr>
          <w:rFonts w:cs="Arial"/>
          <w:b/>
          <w:color w:val="2E74B5" w:themeColor="accent1" w:themeShade="BF"/>
          <w:sz w:val="36"/>
          <w:szCs w:val="36"/>
          <w:lang w:val="en"/>
        </w:rPr>
        <w:t>of economic social and cultural rights</w:t>
      </w:r>
    </w:p>
    <w:p w14:paraId="6E586345"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4FE532FF"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r w:rsidRPr="00603436">
        <w:rPr>
          <w:rFonts w:eastAsiaTheme="minorHAnsi" w:cs="Arial"/>
          <w:sz w:val="28"/>
          <w:szCs w:val="28"/>
          <w:lang w:eastAsia="en-GB"/>
        </w:rPr>
        <w:t xml:space="preserve">In the next 4 years the Commission wants to see strengthened understanding, </w:t>
      </w:r>
      <w:r w:rsidR="00F62D9E" w:rsidRPr="00603436">
        <w:rPr>
          <w:rFonts w:eastAsiaTheme="minorHAnsi" w:cs="Arial"/>
          <w:sz w:val="28"/>
          <w:szCs w:val="28"/>
          <w:lang w:eastAsia="en-GB"/>
        </w:rPr>
        <w:t xml:space="preserve">legal </w:t>
      </w:r>
      <w:r w:rsidRPr="00603436">
        <w:rPr>
          <w:rFonts w:eastAsiaTheme="minorHAnsi" w:cs="Arial"/>
          <w:sz w:val="28"/>
          <w:szCs w:val="28"/>
          <w:lang w:eastAsia="en-GB"/>
        </w:rPr>
        <w:t>protection and implementation of economic, social and cultural rights (ESCR)</w:t>
      </w:r>
      <w:r w:rsidR="008E4638">
        <w:rPr>
          <w:rFonts w:eastAsiaTheme="minorHAnsi" w:cs="Arial"/>
          <w:sz w:val="28"/>
          <w:szCs w:val="28"/>
          <w:lang w:eastAsia="en-GB"/>
        </w:rPr>
        <w:t xml:space="preserve"> and other internationally protected rights</w:t>
      </w:r>
      <w:r w:rsidRPr="00603436">
        <w:rPr>
          <w:rFonts w:eastAsiaTheme="minorHAnsi" w:cs="Arial"/>
          <w:sz w:val="28"/>
          <w:szCs w:val="28"/>
          <w:lang w:eastAsia="en-GB"/>
        </w:rPr>
        <w:t xml:space="preserve"> in Scotland.  We believe this has the potential to contribute significantly to progress towards a Scotland free from poverty in all its forms. </w:t>
      </w:r>
    </w:p>
    <w:p w14:paraId="3F90A91A" w14:textId="0C7F5A1C" w:rsidR="00AC39B4" w:rsidRPr="009F3F4B"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r w:rsidRPr="00603436">
        <w:rPr>
          <w:rFonts w:eastAsiaTheme="minorHAnsi" w:cs="Arial"/>
          <w:sz w:val="28"/>
          <w:szCs w:val="28"/>
          <w:lang w:eastAsia="en-GB"/>
        </w:rPr>
        <w:t xml:space="preserve"> </w:t>
      </w:r>
    </w:p>
    <w:p w14:paraId="2BB42D47" w14:textId="77777777" w:rsidR="00AC39B4" w:rsidRPr="00603436" w:rsidRDefault="00AC39B4"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r w:rsidRPr="00603436">
        <w:rPr>
          <w:rFonts w:eastAsiaTheme="minorHAnsi" w:cs="Arial"/>
          <w:sz w:val="28"/>
          <w:szCs w:val="28"/>
          <w:lang w:eastAsia="en-GB"/>
        </w:rPr>
        <w:t xml:space="preserve">In 2020- 2024 the Commisson will: </w:t>
      </w:r>
    </w:p>
    <w:p w14:paraId="3A39C6AC"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rPr>
          <w:rFonts w:eastAsiaTheme="minorHAnsi" w:cs="Arial"/>
          <w:sz w:val="28"/>
          <w:szCs w:val="28"/>
          <w:lang w:eastAsia="en-GB"/>
        </w:rPr>
      </w:pPr>
    </w:p>
    <w:p w14:paraId="55879212" w14:textId="4F9924E5" w:rsidR="004B3E4E" w:rsidRPr="00603436" w:rsidRDefault="009F3F4B" w:rsidP="004B3E4E">
      <w:pPr>
        <w:numPr>
          <w:ilvl w:val="0"/>
          <w:numId w:val="14"/>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Pr>
          <w:rFonts w:eastAsiaTheme="minorHAnsi" w:cs="Arial"/>
          <w:sz w:val="28"/>
          <w:szCs w:val="28"/>
          <w:lang w:eastAsia="en-GB"/>
        </w:rPr>
        <w:t xml:space="preserve">Actively contribute to the development of legislation that has the potential to incorporate economic, social and cultural rights, and other human rights standards, into Scotland’s laws. </w:t>
      </w:r>
    </w:p>
    <w:p w14:paraId="4CFB915C"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rPr>
          <w:rFonts w:eastAsiaTheme="minorHAnsi" w:cs="Arial"/>
          <w:sz w:val="28"/>
          <w:szCs w:val="28"/>
          <w:lang w:eastAsia="en-GB"/>
        </w:rPr>
      </w:pPr>
    </w:p>
    <w:p w14:paraId="4054855C" w14:textId="745E9F18" w:rsidR="004B3E4E" w:rsidRDefault="009F3F4B" w:rsidP="00A8091E">
      <w:pPr>
        <w:numPr>
          <w:ilvl w:val="0"/>
          <w:numId w:val="14"/>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9F3F4B">
        <w:rPr>
          <w:rFonts w:eastAsiaTheme="minorHAnsi" w:cs="Arial"/>
          <w:sz w:val="28"/>
          <w:szCs w:val="28"/>
          <w:lang w:eastAsia="en-GB"/>
        </w:rPr>
        <w:t>Work with</w:t>
      </w:r>
      <w:r w:rsidR="004B3E4E" w:rsidRPr="009F3F4B">
        <w:rPr>
          <w:rFonts w:eastAsiaTheme="minorHAnsi" w:cs="Arial"/>
          <w:sz w:val="28"/>
          <w:szCs w:val="28"/>
          <w:lang w:eastAsia="en-GB"/>
        </w:rPr>
        <w:t xml:space="preserve"> Parliament, government, civil society and rights-holders </w:t>
      </w:r>
      <w:r w:rsidRPr="009F3F4B">
        <w:rPr>
          <w:rFonts w:eastAsiaTheme="minorHAnsi" w:cs="Arial"/>
          <w:sz w:val="28"/>
          <w:szCs w:val="28"/>
          <w:lang w:eastAsia="en-GB"/>
        </w:rPr>
        <w:t xml:space="preserve">to prepare Scotland for any new laws incorporating human rights. </w:t>
      </w:r>
    </w:p>
    <w:p w14:paraId="6D0A5852" w14:textId="77777777" w:rsidR="009F3F4B" w:rsidRPr="009F3F4B" w:rsidRDefault="009F3F4B" w:rsidP="009F3F4B">
      <w:pPr>
        <w:tabs>
          <w:tab w:val="clear" w:pos="720"/>
          <w:tab w:val="clear" w:pos="1440"/>
          <w:tab w:val="clear" w:pos="2160"/>
          <w:tab w:val="clear" w:pos="2880"/>
          <w:tab w:val="clear" w:pos="4680"/>
          <w:tab w:val="clear" w:pos="5400"/>
          <w:tab w:val="clear" w:pos="9000"/>
        </w:tabs>
        <w:spacing w:line="240" w:lineRule="auto"/>
        <w:ind w:left="720"/>
        <w:contextualSpacing/>
        <w:jc w:val="left"/>
        <w:rPr>
          <w:rFonts w:eastAsiaTheme="minorHAnsi" w:cs="Arial"/>
          <w:sz w:val="28"/>
          <w:szCs w:val="28"/>
          <w:lang w:eastAsia="en-GB"/>
        </w:rPr>
      </w:pPr>
    </w:p>
    <w:p w14:paraId="058CF5EA" w14:textId="29F11027" w:rsidR="004B3E4E" w:rsidRDefault="00A840D3" w:rsidP="004B3E4E">
      <w:pPr>
        <w:numPr>
          <w:ilvl w:val="0"/>
          <w:numId w:val="14"/>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Pr>
          <w:rFonts w:eastAsiaTheme="minorHAnsi" w:cs="Arial"/>
          <w:sz w:val="28"/>
          <w:szCs w:val="28"/>
          <w:lang w:eastAsia="en-GB"/>
        </w:rPr>
        <w:t xml:space="preserve">Keep advocating for human rights to be considered in government and public sector budgets. </w:t>
      </w:r>
    </w:p>
    <w:p w14:paraId="0BC2BD2C" w14:textId="77777777" w:rsidR="00D658D8" w:rsidRDefault="00D658D8" w:rsidP="00D658D8">
      <w:pPr>
        <w:tabs>
          <w:tab w:val="clear" w:pos="720"/>
          <w:tab w:val="clear" w:pos="1440"/>
          <w:tab w:val="clear" w:pos="2160"/>
          <w:tab w:val="clear" w:pos="2880"/>
          <w:tab w:val="clear" w:pos="4680"/>
          <w:tab w:val="clear" w:pos="5400"/>
          <w:tab w:val="clear" w:pos="9000"/>
        </w:tabs>
        <w:spacing w:line="240" w:lineRule="auto"/>
        <w:ind w:left="720"/>
        <w:contextualSpacing/>
        <w:jc w:val="left"/>
        <w:rPr>
          <w:rFonts w:eastAsiaTheme="minorHAnsi" w:cs="Arial"/>
          <w:sz w:val="28"/>
          <w:szCs w:val="28"/>
          <w:lang w:eastAsia="en-GB"/>
        </w:rPr>
      </w:pPr>
    </w:p>
    <w:p w14:paraId="508A3D5E" w14:textId="28802A31" w:rsidR="00D658D8" w:rsidRPr="00A840D3" w:rsidRDefault="00D658D8" w:rsidP="00A90D71">
      <w:pPr>
        <w:numPr>
          <w:ilvl w:val="0"/>
          <w:numId w:val="14"/>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A840D3">
        <w:rPr>
          <w:rFonts w:eastAsiaTheme="minorHAnsi" w:cs="Arial"/>
          <w:sz w:val="28"/>
          <w:szCs w:val="28"/>
          <w:lang w:eastAsia="en-GB"/>
        </w:rPr>
        <w:t>Build on</w:t>
      </w:r>
      <w:r w:rsidR="00A840D3" w:rsidRPr="00A840D3">
        <w:rPr>
          <w:rFonts w:eastAsiaTheme="minorHAnsi" w:cs="Arial"/>
          <w:sz w:val="28"/>
          <w:szCs w:val="28"/>
          <w:lang w:eastAsia="en-GB"/>
        </w:rPr>
        <w:t xml:space="preserve"> and learn from</w:t>
      </w:r>
      <w:r w:rsidRPr="00A840D3">
        <w:rPr>
          <w:rFonts w:eastAsiaTheme="minorHAnsi" w:cs="Arial"/>
          <w:sz w:val="28"/>
          <w:szCs w:val="28"/>
          <w:lang w:eastAsia="en-GB"/>
        </w:rPr>
        <w:t xml:space="preserve"> </w:t>
      </w:r>
      <w:r w:rsidR="00A840D3" w:rsidRPr="00A840D3">
        <w:rPr>
          <w:rFonts w:eastAsiaTheme="minorHAnsi" w:cs="Arial"/>
          <w:sz w:val="28"/>
          <w:szCs w:val="28"/>
          <w:lang w:eastAsia="en-GB"/>
        </w:rPr>
        <w:t xml:space="preserve">our work so far on protecting </w:t>
      </w:r>
      <w:r w:rsidRPr="00A840D3">
        <w:rPr>
          <w:rFonts w:eastAsiaTheme="minorHAnsi" w:cs="Arial"/>
          <w:sz w:val="28"/>
          <w:szCs w:val="28"/>
          <w:lang w:eastAsia="en-GB"/>
        </w:rPr>
        <w:t xml:space="preserve">civil and political rights </w:t>
      </w:r>
    </w:p>
    <w:p w14:paraId="62613083"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rPr>
          <w:rFonts w:eastAsiaTheme="minorHAnsi" w:cs="Arial"/>
          <w:sz w:val="28"/>
          <w:szCs w:val="28"/>
          <w:lang w:eastAsia="en-GB"/>
        </w:rPr>
      </w:pPr>
    </w:p>
    <w:p w14:paraId="458F0AF9" w14:textId="77777777" w:rsidR="004B3E4E" w:rsidRPr="00603436" w:rsidRDefault="004B3E4E" w:rsidP="00FF0A58">
      <w:pPr>
        <w:tabs>
          <w:tab w:val="clear" w:pos="720"/>
          <w:tab w:val="clear" w:pos="1440"/>
          <w:tab w:val="clear" w:pos="2160"/>
          <w:tab w:val="clear" w:pos="2880"/>
          <w:tab w:val="clear" w:pos="4680"/>
          <w:tab w:val="clear" w:pos="5400"/>
          <w:tab w:val="clear" w:pos="9000"/>
        </w:tabs>
        <w:spacing w:line="240" w:lineRule="auto"/>
        <w:ind w:left="720"/>
        <w:jc w:val="left"/>
        <w:rPr>
          <w:sz w:val="28"/>
          <w:szCs w:val="28"/>
        </w:rPr>
      </w:pPr>
      <w:r w:rsidRPr="00603436">
        <w:rPr>
          <w:rFonts w:eastAsiaTheme="minorHAnsi" w:cs="Arial"/>
          <w:sz w:val="28"/>
          <w:szCs w:val="28"/>
          <w:lang w:eastAsia="en-GB"/>
        </w:rPr>
        <w:br/>
      </w:r>
    </w:p>
    <w:p w14:paraId="1BA4D630"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b/>
          <w:sz w:val="28"/>
          <w:szCs w:val="28"/>
          <w:lang w:eastAsia="en-GB"/>
        </w:rPr>
      </w:pPr>
    </w:p>
    <w:p w14:paraId="1DB9C036"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cs="Arial"/>
          <w:b/>
          <w:color w:val="2E74B5" w:themeColor="accent1" w:themeShade="BF"/>
          <w:sz w:val="28"/>
          <w:szCs w:val="28"/>
          <w:lang w:val="en"/>
        </w:rPr>
      </w:pPr>
      <w:r w:rsidRPr="00603436">
        <w:rPr>
          <w:rFonts w:cs="Arial"/>
          <w:b/>
          <w:color w:val="2E74B5" w:themeColor="accent1" w:themeShade="BF"/>
          <w:sz w:val="28"/>
          <w:szCs w:val="28"/>
          <w:lang w:val="en"/>
        </w:rPr>
        <w:br w:type="page"/>
      </w:r>
    </w:p>
    <w:p w14:paraId="7A0FAA1C" w14:textId="77777777" w:rsidR="004B3E4E" w:rsidRPr="004C7369" w:rsidRDefault="007142EA" w:rsidP="004B3E4E">
      <w:pPr>
        <w:tabs>
          <w:tab w:val="clear" w:pos="720"/>
          <w:tab w:val="clear" w:pos="1440"/>
          <w:tab w:val="clear" w:pos="2160"/>
          <w:tab w:val="clear" w:pos="2880"/>
          <w:tab w:val="clear" w:pos="4680"/>
          <w:tab w:val="clear" w:pos="5400"/>
          <w:tab w:val="clear" w:pos="9000"/>
        </w:tabs>
        <w:spacing w:line="240" w:lineRule="auto"/>
        <w:jc w:val="left"/>
        <w:rPr>
          <w:rFonts w:cs="Arial"/>
          <w:b/>
          <w:color w:val="2E74B5" w:themeColor="accent1" w:themeShade="BF"/>
          <w:sz w:val="36"/>
          <w:szCs w:val="36"/>
          <w:lang w:val="en"/>
        </w:rPr>
      </w:pPr>
      <w:r>
        <w:rPr>
          <w:rFonts w:cs="Arial"/>
          <w:b/>
          <w:color w:val="2E74B5" w:themeColor="accent1" w:themeShade="BF"/>
          <w:sz w:val="36"/>
          <w:szCs w:val="36"/>
          <w:lang w:val="en"/>
        </w:rPr>
        <w:lastRenderedPageBreak/>
        <w:t>Strategic P</w:t>
      </w:r>
      <w:r w:rsidR="004B3E4E" w:rsidRPr="004C7369">
        <w:rPr>
          <w:rFonts w:cs="Arial"/>
          <w:b/>
          <w:color w:val="2E74B5" w:themeColor="accent1" w:themeShade="BF"/>
          <w:sz w:val="36"/>
          <w:szCs w:val="36"/>
          <w:lang w:val="en"/>
        </w:rPr>
        <w:t>riority 2: Strengthening accountability for meeting human rights obligations</w:t>
      </w:r>
    </w:p>
    <w:p w14:paraId="45FDF3DA"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3A80B974" w14:textId="77777777" w:rsidR="004B3E4E"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r w:rsidRPr="00603436">
        <w:rPr>
          <w:rFonts w:eastAsiaTheme="minorHAnsi" w:cs="Arial"/>
          <w:sz w:val="28"/>
          <w:szCs w:val="28"/>
          <w:lang w:eastAsia="en-GB"/>
        </w:rPr>
        <w:t>The Commission wants to see a Scotland where those with power are held to account for meeting their human rights obligations in law, decision making and in practice.</w:t>
      </w:r>
    </w:p>
    <w:p w14:paraId="3F08C9B4" w14:textId="7B7960D4" w:rsidR="00AB6491" w:rsidRDefault="00AB6491"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color w:val="2E74B5" w:themeColor="accent1" w:themeShade="BF"/>
          <w:sz w:val="28"/>
          <w:szCs w:val="28"/>
          <w:lang w:eastAsia="en-GB"/>
        </w:rPr>
      </w:pPr>
    </w:p>
    <w:p w14:paraId="4F2EE411" w14:textId="77777777" w:rsidR="00AB6491" w:rsidRPr="00603436" w:rsidRDefault="00AB6491" w:rsidP="00AB6491">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r w:rsidRPr="00603436">
        <w:rPr>
          <w:rFonts w:eastAsiaTheme="minorHAnsi" w:cs="Arial"/>
          <w:sz w:val="28"/>
          <w:szCs w:val="28"/>
          <w:lang w:eastAsia="en-GB"/>
        </w:rPr>
        <w:t xml:space="preserve">In 2020- 2024 the Commisson will: </w:t>
      </w:r>
    </w:p>
    <w:p w14:paraId="54F04CAC" w14:textId="77777777" w:rsidR="000E3F17" w:rsidRDefault="000E3F17" w:rsidP="000E3F17">
      <w:pPr>
        <w:tabs>
          <w:tab w:val="clear" w:pos="720"/>
          <w:tab w:val="clear" w:pos="1440"/>
          <w:tab w:val="clear" w:pos="2160"/>
          <w:tab w:val="clear" w:pos="2880"/>
          <w:tab w:val="clear" w:pos="4680"/>
          <w:tab w:val="clear" w:pos="5400"/>
          <w:tab w:val="clear" w:pos="9000"/>
        </w:tabs>
        <w:spacing w:line="240" w:lineRule="auto"/>
        <w:ind w:left="720"/>
        <w:contextualSpacing/>
        <w:jc w:val="left"/>
        <w:rPr>
          <w:rFonts w:eastAsiaTheme="minorHAnsi" w:cs="Arial"/>
          <w:sz w:val="28"/>
          <w:szCs w:val="28"/>
          <w:lang w:eastAsia="en-GB"/>
        </w:rPr>
      </w:pPr>
    </w:p>
    <w:p w14:paraId="21BA3CED" w14:textId="358A9390" w:rsidR="004B3E4E" w:rsidRDefault="00AC093E" w:rsidP="004B3E4E">
      <w:pPr>
        <w:numPr>
          <w:ilvl w:val="0"/>
          <w:numId w:val="16"/>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Pr>
          <w:rFonts w:eastAsiaTheme="minorHAnsi" w:cs="Arial"/>
          <w:sz w:val="28"/>
          <w:szCs w:val="28"/>
          <w:lang w:eastAsia="en-GB"/>
        </w:rPr>
        <w:t>O</w:t>
      </w:r>
      <w:r w:rsidR="004B3E4E" w:rsidRPr="00603436">
        <w:rPr>
          <w:rFonts w:eastAsiaTheme="minorHAnsi" w:cs="Arial"/>
          <w:sz w:val="28"/>
          <w:szCs w:val="28"/>
          <w:lang w:eastAsia="en-GB"/>
        </w:rPr>
        <w:t xml:space="preserve">ppose any weakening of </w:t>
      </w:r>
      <w:r w:rsidR="00AB6491">
        <w:rPr>
          <w:rFonts w:eastAsiaTheme="minorHAnsi" w:cs="Arial"/>
          <w:sz w:val="28"/>
          <w:szCs w:val="28"/>
          <w:lang w:eastAsia="en-GB"/>
        </w:rPr>
        <w:t>the Human Rights Act 1998</w:t>
      </w:r>
      <w:r w:rsidR="004B3E4E" w:rsidRPr="00603436">
        <w:rPr>
          <w:rFonts w:eastAsiaTheme="minorHAnsi" w:cs="Arial"/>
          <w:sz w:val="28"/>
          <w:szCs w:val="28"/>
          <w:lang w:eastAsia="en-GB"/>
        </w:rPr>
        <w:t xml:space="preserve">. </w:t>
      </w:r>
    </w:p>
    <w:p w14:paraId="00C00CCB" w14:textId="77777777" w:rsidR="00C43893" w:rsidRPr="00603436" w:rsidRDefault="00C43893" w:rsidP="00C43893">
      <w:pPr>
        <w:tabs>
          <w:tab w:val="clear" w:pos="720"/>
          <w:tab w:val="clear" w:pos="1440"/>
          <w:tab w:val="clear" w:pos="2160"/>
          <w:tab w:val="clear" w:pos="2880"/>
          <w:tab w:val="clear" w:pos="4680"/>
          <w:tab w:val="clear" w:pos="5400"/>
          <w:tab w:val="clear" w:pos="9000"/>
        </w:tabs>
        <w:spacing w:line="240" w:lineRule="auto"/>
        <w:ind w:left="720"/>
        <w:contextualSpacing/>
        <w:jc w:val="left"/>
        <w:rPr>
          <w:rFonts w:eastAsiaTheme="minorHAnsi" w:cs="Arial"/>
          <w:sz w:val="28"/>
          <w:szCs w:val="28"/>
          <w:lang w:eastAsia="en-GB"/>
        </w:rPr>
      </w:pPr>
    </w:p>
    <w:p w14:paraId="34BCC2D8" w14:textId="6269F13A" w:rsidR="004B3E4E" w:rsidRDefault="00C43893" w:rsidP="0075590E">
      <w:pPr>
        <w:numPr>
          <w:ilvl w:val="0"/>
          <w:numId w:val="16"/>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0E157E">
        <w:rPr>
          <w:rFonts w:eastAsiaTheme="minorHAnsi" w:cs="Arial"/>
          <w:sz w:val="28"/>
          <w:szCs w:val="28"/>
          <w:lang w:eastAsia="en-GB"/>
        </w:rPr>
        <w:t xml:space="preserve">Support efforts to strengthen the human rights framework </w:t>
      </w:r>
      <w:r w:rsidR="000E157E" w:rsidRPr="000E157E">
        <w:rPr>
          <w:rFonts w:eastAsiaTheme="minorHAnsi" w:cs="Arial"/>
          <w:sz w:val="28"/>
          <w:szCs w:val="28"/>
          <w:lang w:eastAsia="en-GB"/>
        </w:rPr>
        <w:t>with greater enforcement of economic, social, cultural</w:t>
      </w:r>
      <w:r w:rsidRPr="000E157E">
        <w:rPr>
          <w:rFonts w:eastAsiaTheme="minorHAnsi" w:cs="Arial"/>
          <w:sz w:val="28"/>
          <w:szCs w:val="28"/>
          <w:lang w:eastAsia="en-GB"/>
        </w:rPr>
        <w:t xml:space="preserve"> and environmental ri</w:t>
      </w:r>
      <w:r w:rsidR="000E157E">
        <w:rPr>
          <w:rFonts w:eastAsiaTheme="minorHAnsi" w:cs="Arial"/>
          <w:sz w:val="28"/>
          <w:szCs w:val="28"/>
          <w:lang w:eastAsia="en-GB"/>
        </w:rPr>
        <w:t>ghts.</w:t>
      </w:r>
    </w:p>
    <w:p w14:paraId="155819DC" w14:textId="77777777" w:rsidR="000E157E" w:rsidRPr="000E157E" w:rsidRDefault="000E157E" w:rsidP="000E157E">
      <w:pPr>
        <w:tabs>
          <w:tab w:val="clear" w:pos="720"/>
          <w:tab w:val="clear" w:pos="1440"/>
          <w:tab w:val="clear" w:pos="2160"/>
          <w:tab w:val="clear" w:pos="2880"/>
          <w:tab w:val="clear" w:pos="4680"/>
          <w:tab w:val="clear" w:pos="5400"/>
          <w:tab w:val="clear" w:pos="9000"/>
        </w:tabs>
        <w:spacing w:line="240" w:lineRule="auto"/>
        <w:ind w:left="720"/>
        <w:contextualSpacing/>
        <w:jc w:val="left"/>
        <w:rPr>
          <w:rFonts w:eastAsiaTheme="minorHAnsi" w:cs="Arial"/>
          <w:sz w:val="28"/>
          <w:szCs w:val="28"/>
          <w:lang w:eastAsia="en-GB"/>
        </w:rPr>
      </w:pPr>
    </w:p>
    <w:p w14:paraId="488BB9E0" w14:textId="44E173C7" w:rsidR="004B3E4E" w:rsidRDefault="000E157E" w:rsidP="004B3E4E">
      <w:pPr>
        <w:numPr>
          <w:ilvl w:val="0"/>
          <w:numId w:val="16"/>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Pr>
          <w:rFonts w:eastAsiaTheme="minorHAnsi" w:cs="Arial"/>
          <w:sz w:val="28"/>
          <w:szCs w:val="28"/>
          <w:lang w:eastAsia="en-GB"/>
        </w:rPr>
        <w:t>Look at what</w:t>
      </w:r>
      <w:r w:rsidR="00627933">
        <w:rPr>
          <w:rFonts w:eastAsiaTheme="minorHAnsi" w:cs="Arial"/>
          <w:sz w:val="28"/>
          <w:szCs w:val="28"/>
          <w:lang w:eastAsia="en-GB"/>
        </w:rPr>
        <w:t xml:space="preserve"> can be done to remove </w:t>
      </w:r>
      <w:r w:rsidR="004B3E4E" w:rsidRPr="00603436">
        <w:rPr>
          <w:rFonts w:eastAsiaTheme="minorHAnsi" w:cs="Arial"/>
          <w:sz w:val="28"/>
          <w:szCs w:val="28"/>
          <w:lang w:eastAsia="en-GB"/>
        </w:rPr>
        <w:t xml:space="preserve">barriers to accessing justice </w:t>
      </w:r>
      <w:r>
        <w:rPr>
          <w:rFonts w:eastAsiaTheme="minorHAnsi" w:cs="Arial"/>
          <w:sz w:val="28"/>
          <w:szCs w:val="28"/>
          <w:lang w:eastAsia="en-GB"/>
        </w:rPr>
        <w:t>when people’s rights are breached.</w:t>
      </w:r>
    </w:p>
    <w:p w14:paraId="3366A54F" w14:textId="77777777" w:rsidR="00627933" w:rsidRDefault="00627933" w:rsidP="00627933">
      <w:pPr>
        <w:tabs>
          <w:tab w:val="clear" w:pos="720"/>
          <w:tab w:val="clear" w:pos="1440"/>
          <w:tab w:val="clear" w:pos="2160"/>
          <w:tab w:val="clear" w:pos="2880"/>
          <w:tab w:val="clear" w:pos="4680"/>
          <w:tab w:val="clear" w:pos="5400"/>
          <w:tab w:val="clear" w:pos="9000"/>
        </w:tabs>
        <w:spacing w:line="240" w:lineRule="auto"/>
        <w:ind w:left="720"/>
        <w:contextualSpacing/>
        <w:jc w:val="left"/>
        <w:rPr>
          <w:rFonts w:eastAsiaTheme="minorHAnsi" w:cs="Arial"/>
          <w:sz w:val="28"/>
          <w:szCs w:val="28"/>
          <w:lang w:eastAsia="en-GB"/>
        </w:rPr>
      </w:pPr>
    </w:p>
    <w:p w14:paraId="03E0A6DD" w14:textId="68E9F2D7" w:rsidR="00627933" w:rsidRPr="00603436" w:rsidRDefault="00627933" w:rsidP="00627933">
      <w:pPr>
        <w:numPr>
          <w:ilvl w:val="0"/>
          <w:numId w:val="16"/>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603436">
        <w:rPr>
          <w:rFonts w:eastAsiaTheme="minorHAnsi" w:cs="Arial"/>
          <w:sz w:val="28"/>
          <w:szCs w:val="28"/>
          <w:lang w:eastAsia="en-GB"/>
        </w:rPr>
        <w:t xml:space="preserve">Seek to use our legal powers to highlight issues of importance and accountability gaps in the law. </w:t>
      </w:r>
    </w:p>
    <w:p w14:paraId="5C6E139F"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05F3A277" w14:textId="5E75C7DE" w:rsidR="004B3E4E" w:rsidRPr="00603436" w:rsidRDefault="004B3E4E" w:rsidP="004B3E4E">
      <w:pPr>
        <w:numPr>
          <w:ilvl w:val="0"/>
          <w:numId w:val="16"/>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603436">
        <w:rPr>
          <w:rFonts w:eastAsiaTheme="minorHAnsi" w:cs="Arial"/>
          <w:sz w:val="28"/>
          <w:szCs w:val="28"/>
          <w:lang w:eastAsia="en-GB"/>
        </w:rPr>
        <w:t>Work with other accountability bodies, such as inspectorate and regulation bodies, to raise t</w:t>
      </w:r>
      <w:r w:rsidR="00AC093E">
        <w:rPr>
          <w:rFonts w:eastAsiaTheme="minorHAnsi" w:cs="Arial"/>
          <w:sz w:val="28"/>
          <w:szCs w:val="28"/>
          <w:lang w:eastAsia="en-GB"/>
        </w:rPr>
        <w:t>heir awareness</w:t>
      </w:r>
      <w:r w:rsidR="001034D5">
        <w:rPr>
          <w:rFonts w:eastAsiaTheme="minorHAnsi" w:cs="Arial"/>
          <w:sz w:val="28"/>
          <w:szCs w:val="28"/>
          <w:lang w:eastAsia="en-GB"/>
        </w:rPr>
        <w:t xml:space="preserve"> </w:t>
      </w:r>
      <w:r w:rsidR="00AC093E">
        <w:rPr>
          <w:rFonts w:eastAsiaTheme="minorHAnsi" w:cs="Arial"/>
          <w:sz w:val="28"/>
          <w:szCs w:val="28"/>
          <w:lang w:eastAsia="en-GB"/>
        </w:rPr>
        <w:t xml:space="preserve">and enforcement </w:t>
      </w:r>
      <w:r w:rsidRPr="00603436">
        <w:rPr>
          <w:rFonts w:eastAsiaTheme="minorHAnsi" w:cs="Arial"/>
          <w:sz w:val="28"/>
          <w:szCs w:val="28"/>
          <w:lang w:eastAsia="en-GB"/>
        </w:rPr>
        <w:t xml:space="preserve">of human rights. </w:t>
      </w:r>
    </w:p>
    <w:p w14:paraId="6EAC71B0"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6892718F" w14:textId="4044CEDA" w:rsidR="004B3E4E" w:rsidRPr="00603436" w:rsidRDefault="000E157E" w:rsidP="004B3E4E">
      <w:pPr>
        <w:numPr>
          <w:ilvl w:val="0"/>
          <w:numId w:val="16"/>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Pr>
          <w:rFonts w:eastAsiaTheme="minorHAnsi" w:cs="Arial"/>
          <w:sz w:val="28"/>
          <w:szCs w:val="28"/>
          <w:lang w:eastAsia="en-GB"/>
        </w:rPr>
        <w:t>Work with the Scottish</w:t>
      </w:r>
      <w:r w:rsidR="004B3E4E" w:rsidRPr="00603436">
        <w:rPr>
          <w:rFonts w:eastAsiaTheme="minorHAnsi" w:cs="Arial"/>
          <w:sz w:val="28"/>
          <w:szCs w:val="28"/>
          <w:lang w:eastAsia="en-GB"/>
        </w:rPr>
        <w:t xml:space="preserve"> Parliament </w:t>
      </w:r>
      <w:r>
        <w:rPr>
          <w:rFonts w:eastAsiaTheme="minorHAnsi" w:cs="Arial"/>
          <w:sz w:val="28"/>
          <w:szCs w:val="28"/>
          <w:lang w:eastAsia="en-GB"/>
        </w:rPr>
        <w:t xml:space="preserve">to help it become a guarantor of human rights. </w:t>
      </w:r>
    </w:p>
    <w:p w14:paraId="551B6845"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0A1CCD0D" w14:textId="2D7DF939" w:rsidR="004B3E4E" w:rsidRDefault="000E157E" w:rsidP="00984C96">
      <w:pPr>
        <w:numPr>
          <w:ilvl w:val="0"/>
          <w:numId w:val="16"/>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0E157E">
        <w:rPr>
          <w:rFonts w:eastAsiaTheme="minorHAnsi" w:cs="Arial"/>
          <w:sz w:val="28"/>
          <w:szCs w:val="28"/>
          <w:lang w:eastAsia="en-GB"/>
        </w:rPr>
        <w:t>Continue to take part in international human rights treaty monitoring, working with civil society</w:t>
      </w:r>
      <w:r>
        <w:rPr>
          <w:rFonts w:eastAsiaTheme="minorHAnsi" w:cs="Arial"/>
          <w:sz w:val="28"/>
          <w:szCs w:val="28"/>
          <w:lang w:eastAsia="en-GB"/>
        </w:rPr>
        <w:t xml:space="preserve"> organisations</w:t>
      </w:r>
      <w:r w:rsidRPr="000E157E">
        <w:rPr>
          <w:rFonts w:eastAsiaTheme="minorHAnsi" w:cs="Arial"/>
          <w:sz w:val="28"/>
          <w:szCs w:val="28"/>
          <w:lang w:eastAsia="en-GB"/>
        </w:rPr>
        <w:t xml:space="preserve">. </w:t>
      </w:r>
    </w:p>
    <w:p w14:paraId="445C898D" w14:textId="33A548C2"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36679822" w14:textId="20FE9E70" w:rsidR="001034D5" w:rsidRDefault="004B3E4E" w:rsidP="00985851">
      <w:pPr>
        <w:numPr>
          <w:ilvl w:val="0"/>
          <w:numId w:val="16"/>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0E157E">
        <w:rPr>
          <w:rFonts w:eastAsiaTheme="minorHAnsi" w:cs="Arial"/>
          <w:sz w:val="28"/>
          <w:szCs w:val="28"/>
          <w:lang w:eastAsia="en-GB"/>
        </w:rPr>
        <w:t>Monitor and report on human rights issues in Scotland where we consider t</w:t>
      </w:r>
      <w:r w:rsidR="000E157E">
        <w:rPr>
          <w:rFonts w:eastAsiaTheme="minorHAnsi" w:cs="Arial"/>
          <w:sz w:val="28"/>
          <w:szCs w:val="28"/>
          <w:lang w:eastAsia="en-GB"/>
        </w:rPr>
        <w:t xml:space="preserve">hey require increased attention. </w:t>
      </w:r>
    </w:p>
    <w:p w14:paraId="6310E6A8" w14:textId="77777777" w:rsidR="000E157E" w:rsidRDefault="000E157E" w:rsidP="000E157E">
      <w:pPr>
        <w:tabs>
          <w:tab w:val="clear" w:pos="720"/>
          <w:tab w:val="clear" w:pos="1440"/>
          <w:tab w:val="clear" w:pos="2160"/>
          <w:tab w:val="clear" w:pos="2880"/>
          <w:tab w:val="clear" w:pos="4680"/>
          <w:tab w:val="clear" w:pos="5400"/>
          <w:tab w:val="clear" w:pos="9000"/>
        </w:tabs>
        <w:spacing w:line="240" w:lineRule="auto"/>
        <w:ind w:left="720"/>
        <w:contextualSpacing/>
        <w:jc w:val="left"/>
        <w:rPr>
          <w:rFonts w:eastAsiaTheme="minorHAnsi" w:cs="Arial"/>
          <w:sz w:val="28"/>
          <w:szCs w:val="28"/>
          <w:lang w:eastAsia="en-GB"/>
        </w:rPr>
      </w:pPr>
    </w:p>
    <w:p w14:paraId="3F4417FC" w14:textId="09627B7A" w:rsidR="001034D5" w:rsidRPr="00603436" w:rsidRDefault="001034D5" w:rsidP="004B3E4E">
      <w:pPr>
        <w:numPr>
          <w:ilvl w:val="0"/>
          <w:numId w:val="16"/>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Pr>
          <w:rFonts w:eastAsiaTheme="minorHAnsi" w:cs="Arial"/>
          <w:sz w:val="28"/>
          <w:szCs w:val="28"/>
          <w:lang w:eastAsia="en-GB"/>
        </w:rPr>
        <w:t>Support civil society groups and community groups to know and claim their rights effectively through buildi</w:t>
      </w:r>
      <w:r w:rsidR="000E157E">
        <w:rPr>
          <w:rFonts w:eastAsiaTheme="minorHAnsi" w:cs="Arial"/>
          <w:sz w:val="28"/>
          <w:szCs w:val="28"/>
          <w:lang w:eastAsia="en-GB"/>
        </w:rPr>
        <w:t xml:space="preserve">ng awareness and understanding. </w:t>
      </w:r>
      <w:r>
        <w:rPr>
          <w:rFonts w:eastAsiaTheme="minorHAnsi" w:cs="Arial"/>
          <w:sz w:val="28"/>
          <w:szCs w:val="28"/>
          <w:lang w:eastAsia="en-GB"/>
        </w:rPr>
        <w:t xml:space="preserve"> </w:t>
      </w:r>
    </w:p>
    <w:p w14:paraId="3258EAE6"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183856EB"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b/>
          <w:sz w:val="28"/>
          <w:szCs w:val="28"/>
          <w:lang w:eastAsia="en-GB"/>
        </w:rPr>
      </w:pPr>
    </w:p>
    <w:p w14:paraId="446B3549" w14:textId="77777777" w:rsidR="001034D5" w:rsidRDefault="001034D5">
      <w:pPr>
        <w:tabs>
          <w:tab w:val="clear" w:pos="720"/>
          <w:tab w:val="clear" w:pos="1440"/>
          <w:tab w:val="clear" w:pos="2160"/>
          <w:tab w:val="clear" w:pos="2880"/>
          <w:tab w:val="clear" w:pos="4680"/>
          <w:tab w:val="clear" w:pos="5400"/>
          <w:tab w:val="clear" w:pos="9000"/>
        </w:tabs>
        <w:spacing w:line="240" w:lineRule="auto"/>
        <w:jc w:val="left"/>
        <w:rPr>
          <w:rFonts w:cs="Arial"/>
          <w:b/>
          <w:color w:val="2E74B5" w:themeColor="accent1" w:themeShade="BF"/>
          <w:sz w:val="28"/>
          <w:szCs w:val="28"/>
          <w:lang w:val="en"/>
        </w:rPr>
      </w:pPr>
      <w:r>
        <w:rPr>
          <w:rFonts w:cs="Arial"/>
          <w:b/>
          <w:color w:val="2E74B5" w:themeColor="accent1" w:themeShade="BF"/>
          <w:sz w:val="28"/>
          <w:szCs w:val="28"/>
          <w:lang w:val="en"/>
        </w:rPr>
        <w:br w:type="page"/>
      </w:r>
    </w:p>
    <w:p w14:paraId="5FE80909" w14:textId="77777777" w:rsidR="004B3E4E" w:rsidRPr="004C7369" w:rsidRDefault="007142EA"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b/>
          <w:sz w:val="36"/>
          <w:szCs w:val="36"/>
          <w:lang w:eastAsia="en-GB"/>
        </w:rPr>
      </w:pPr>
      <w:r>
        <w:rPr>
          <w:rFonts w:cs="Arial"/>
          <w:b/>
          <w:color w:val="2E74B5" w:themeColor="accent1" w:themeShade="BF"/>
          <w:sz w:val="36"/>
          <w:szCs w:val="36"/>
          <w:lang w:val="en"/>
        </w:rPr>
        <w:lastRenderedPageBreak/>
        <w:t>Strategic P</w:t>
      </w:r>
      <w:r w:rsidR="004C7369">
        <w:rPr>
          <w:rFonts w:cs="Arial"/>
          <w:b/>
          <w:color w:val="2E74B5" w:themeColor="accent1" w:themeShade="BF"/>
          <w:sz w:val="36"/>
          <w:szCs w:val="36"/>
          <w:lang w:val="en"/>
        </w:rPr>
        <w:t>riority 3:</w:t>
      </w:r>
      <w:r w:rsidR="004B3E4E" w:rsidRPr="004C7369">
        <w:rPr>
          <w:rFonts w:cs="Arial"/>
          <w:b/>
          <w:color w:val="2E74B5" w:themeColor="accent1" w:themeShade="BF"/>
          <w:sz w:val="36"/>
          <w:szCs w:val="36"/>
          <w:lang w:val="en"/>
        </w:rPr>
        <w:t xml:space="preserve"> Building wider ownership of human rights</w:t>
      </w:r>
    </w:p>
    <w:p w14:paraId="63AF7E1A"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21AFF37C" w14:textId="0C7F6D66" w:rsidR="00FB000E" w:rsidRPr="000E157E"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cs="Arial"/>
          <w:sz w:val="28"/>
          <w:szCs w:val="28"/>
        </w:rPr>
      </w:pPr>
      <w:r w:rsidRPr="00603436">
        <w:rPr>
          <w:rFonts w:cs="Arial"/>
          <w:sz w:val="28"/>
          <w:szCs w:val="28"/>
        </w:rPr>
        <w:t>The Commission wants to see a Scotland where everyone</w:t>
      </w:r>
      <w:r w:rsidR="00230B43">
        <w:rPr>
          <w:rFonts w:cs="Arial"/>
          <w:sz w:val="28"/>
          <w:szCs w:val="28"/>
        </w:rPr>
        <w:t>, in particular people in their everyday lives, know</w:t>
      </w:r>
      <w:r w:rsidR="000E157E">
        <w:rPr>
          <w:rFonts w:cs="Arial"/>
          <w:sz w:val="28"/>
          <w:szCs w:val="28"/>
        </w:rPr>
        <w:t>s</w:t>
      </w:r>
      <w:r w:rsidR="00230B43">
        <w:rPr>
          <w:rFonts w:cs="Arial"/>
          <w:sz w:val="28"/>
          <w:szCs w:val="28"/>
        </w:rPr>
        <w:t xml:space="preserve"> </w:t>
      </w:r>
      <w:r w:rsidRPr="00603436">
        <w:rPr>
          <w:rFonts w:cs="Arial"/>
          <w:sz w:val="28"/>
          <w:szCs w:val="28"/>
        </w:rPr>
        <w:t>and understand</w:t>
      </w:r>
      <w:r w:rsidR="000E157E">
        <w:rPr>
          <w:rFonts w:cs="Arial"/>
          <w:sz w:val="28"/>
          <w:szCs w:val="28"/>
        </w:rPr>
        <w:t>s</w:t>
      </w:r>
      <w:r w:rsidRPr="00603436">
        <w:rPr>
          <w:rFonts w:cs="Arial"/>
          <w:sz w:val="28"/>
          <w:szCs w:val="28"/>
        </w:rPr>
        <w:t xml:space="preserve"> the</w:t>
      </w:r>
      <w:r w:rsidR="000E157E">
        <w:rPr>
          <w:rFonts w:cs="Arial"/>
          <w:sz w:val="28"/>
          <w:szCs w:val="28"/>
        </w:rPr>
        <w:t xml:space="preserve"> value of their rights. We want to </w:t>
      </w:r>
      <w:r w:rsidR="00230B43">
        <w:rPr>
          <w:rFonts w:cs="Arial"/>
          <w:sz w:val="28"/>
          <w:szCs w:val="28"/>
        </w:rPr>
        <w:t>work</w:t>
      </w:r>
      <w:r w:rsidRPr="00603436">
        <w:rPr>
          <w:rFonts w:cs="Arial"/>
          <w:sz w:val="28"/>
          <w:szCs w:val="28"/>
        </w:rPr>
        <w:t xml:space="preserve"> together</w:t>
      </w:r>
      <w:r w:rsidR="00230B43">
        <w:rPr>
          <w:rFonts w:cs="Arial"/>
          <w:sz w:val="28"/>
          <w:szCs w:val="28"/>
        </w:rPr>
        <w:t xml:space="preserve"> with those who have responsibilities to uphold rights</w:t>
      </w:r>
      <w:r w:rsidR="000E157E">
        <w:rPr>
          <w:rFonts w:cs="Arial"/>
          <w:sz w:val="28"/>
          <w:szCs w:val="28"/>
        </w:rPr>
        <w:t xml:space="preserve"> to put them into practice.</w:t>
      </w:r>
    </w:p>
    <w:p w14:paraId="3D1D95F2" w14:textId="3AE40765" w:rsidR="00BA0DC4" w:rsidRDefault="00BA0DC4"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color w:val="2E74B5" w:themeColor="accent1" w:themeShade="BF"/>
          <w:sz w:val="28"/>
          <w:szCs w:val="28"/>
          <w:lang w:eastAsia="en-GB"/>
        </w:rPr>
      </w:pPr>
    </w:p>
    <w:p w14:paraId="330E2DD2" w14:textId="77777777" w:rsidR="00BA0DC4" w:rsidRPr="00603436" w:rsidRDefault="00BA0DC4" w:rsidP="00BA0DC4">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r w:rsidRPr="00603436">
        <w:rPr>
          <w:rFonts w:eastAsiaTheme="minorHAnsi" w:cs="Arial"/>
          <w:sz w:val="28"/>
          <w:szCs w:val="28"/>
          <w:lang w:eastAsia="en-GB"/>
        </w:rPr>
        <w:t xml:space="preserve">In 2020- 2024 the Commisson will: </w:t>
      </w:r>
    </w:p>
    <w:p w14:paraId="4200A103"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color w:val="2E74B5" w:themeColor="accent1" w:themeShade="BF"/>
          <w:sz w:val="28"/>
          <w:szCs w:val="28"/>
          <w:lang w:eastAsia="en-GB"/>
        </w:rPr>
      </w:pPr>
    </w:p>
    <w:p w14:paraId="522F6F8B" w14:textId="7AF1DA63" w:rsidR="00ED1066" w:rsidRDefault="000E157E" w:rsidP="007C3781">
      <w:pPr>
        <w:numPr>
          <w:ilvl w:val="0"/>
          <w:numId w:val="18"/>
        </w:numPr>
        <w:tabs>
          <w:tab w:val="clear" w:pos="720"/>
          <w:tab w:val="clear" w:pos="1440"/>
          <w:tab w:val="clear" w:pos="2160"/>
          <w:tab w:val="clear" w:pos="2880"/>
          <w:tab w:val="clear" w:pos="4680"/>
          <w:tab w:val="clear" w:pos="5400"/>
          <w:tab w:val="clear" w:pos="9000"/>
        </w:tabs>
        <w:spacing w:line="240" w:lineRule="auto"/>
        <w:contextualSpacing/>
        <w:jc w:val="left"/>
        <w:rPr>
          <w:rFonts w:cs="Arial"/>
          <w:sz w:val="28"/>
          <w:szCs w:val="28"/>
        </w:rPr>
      </w:pPr>
      <w:r w:rsidRPr="000E157E">
        <w:rPr>
          <w:rFonts w:cs="Arial"/>
          <w:sz w:val="28"/>
          <w:szCs w:val="28"/>
        </w:rPr>
        <w:t xml:space="preserve">Share information about </w:t>
      </w:r>
      <w:r w:rsidR="004B3E4E" w:rsidRPr="000E157E">
        <w:rPr>
          <w:rFonts w:cs="Arial"/>
          <w:sz w:val="28"/>
          <w:szCs w:val="28"/>
        </w:rPr>
        <w:t>our work</w:t>
      </w:r>
      <w:r w:rsidR="00ED1066" w:rsidRPr="000E157E">
        <w:rPr>
          <w:rFonts w:cs="Arial"/>
          <w:sz w:val="28"/>
          <w:szCs w:val="28"/>
        </w:rPr>
        <w:t xml:space="preserve"> </w:t>
      </w:r>
      <w:r w:rsidR="004B3E4E" w:rsidRPr="000E157E">
        <w:rPr>
          <w:rFonts w:cs="Arial"/>
          <w:sz w:val="28"/>
          <w:szCs w:val="28"/>
        </w:rPr>
        <w:t xml:space="preserve">and </w:t>
      </w:r>
      <w:r w:rsidRPr="000E157E">
        <w:rPr>
          <w:rFonts w:cs="Arial"/>
          <w:sz w:val="28"/>
          <w:szCs w:val="28"/>
        </w:rPr>
        <w:t>h</w:t>
      </w:r>
      <w:r>
        <w:rPr>
          <w:rFonts w:cs="Arial"/>
          <w:sz w:val="28"/>
          <w:szCs w:val="28"/>
        </w:rPr>
        <w:t xml:space="preserve">uman rights. </w:t>
      </w:r>
    </w:p>
    <w:p w14:paraId="2B53EED8" w14:textId="77777777" w:rsidR="000E157E" w:rsidRPr="000E157E" w:rsidRDefault="000E157E" w:rsidP="000E157E">
      <w:pPr>
        <w:tabs>
          <w:tab w:val="clear" w:pos="720"/>
          <w:tab w:val="clear" w:pos="1440"/>
          <w:tab w:val="clear" w:pos="2160"/>
          <w:tab w:val="clear" w:pos="2880"/>
          <w:tab w:val="clear" w:pos="4680"/>
          <w:tab w:val="clear" w:pos="5400"/>
          <w:tab w:val="clear" w:pos="9000"/>
        </w:tabs>
        <w:spacing w:line="240" w:lineRule="auto"/>
        <w:ind w:left="720"/>
        <w:contextualSpacing/>
        <w:jc w:val="left"/>
        <w:rPr>
          <w:rFonts w:cs="Arial"/>
          <w:sz w:val="28"/>
          <w:szCs w:val="28"/>
        </w:rPr>
      </w:pPr>
    </w:p>
    <w:p w14:paraId="00D70FE0" w14:textId="39C868FB" w:rsidR="00BA0DC4" w:rsidRDefault="00BA0DC4" w:rsidP="004B3E4E">
      <w:pPr>
        <w:numPr>
          <w:ilvl w:val="0"/>
          <w:numId w:val="18"/>
        </w:numPr>
        <w:tabs>
          <w:tab w:val="clear" w:pos="720"/>
          <w:tab w:val="clear" w:pos="1440"/>
          <w:tab w:val="clear" w:pos="2160"/>
          <w:tab w:val="clear" w:pos="2880"/>
          <w:tab w:val="clear" w:pos="4680"/>
          <w:tab w:val="clear" w:pos="5400"/>
          <w:tab w:val="clear" w:pos="9000"/>
        </w:tabs>
        <w:spacing w:line="240" w:lineRule="auto"/>
        <w:contextualSpacing/>
        <w:jc w:val="left"/>
        <w:rPr>
          <w:rFonts w:cs="Arial"/>
          <w:sz w:val="28"/>
          <w:szCs w:val="28"/>
        </w:rPr>
      </w:pPr>
      <w:r>
        <w:rPr>
          <w:rFonts w:cs="Arial"/>
          <w:sz w:val="28"/>
          <w:szCs w:val="28"/>
        </w:rPr>
        <w:t xml:space="preserve">Share our insights, learning and knowledge about communicating and promoting human rights with </w:t>
      </w:r>
      <w:r w:rsidR="000E157E">
        <w:rPr>
          <w:rFonts w:cs="Arial"/>
          <w:sz w:val="28"/>
          <w:szCs w:val="28"/>
        </w:rPr>
        <w:t>others</w:t>
      </w:r>
      <w:r>
        <w:rPr>
          <w:rFonts w:cs="Arial"/>
          <w:sz w:val="28"/>
          <w:szCs w:val="28"/>
        </w:rPr>
        <w:t xml:space="preserve">. </w:t>
      </w:r>
    </w:p>
    <w:p w14:paraId="5588B8D3" w14:textId="77777777" w:rsidR="00BA0DC4" w:rsidRDefault="00BA0DC4" w:rsidP="00BA0DC4">
      <w:pPr>
        <w:tabs>
          <w:tab w:val="clear" w:pos="720"/>
          <w:tab w:val="clear" w:pos="1440"/>
          <w:tab w:val="clear" w:pos="2160"/>
          <w:tab w:val="clear" w:pos="2880"/>
          <w:tab w:val="clear" w:pos="4680"/>
          <w:tab w:val="clear" w:pos="5400"/>
          <w:tab w:val="clear" w:pos="9000"/>
        </w:tabs>
        <w:spacing w:line="240" w:lineRule="auto"/>
        <w:ind w:left="720"/>
        <w:contextualSpacing/>
        <w:jc w:val="left"/>
        <w:rPr>
          <w:rFonts w:cs="Arial"/>
          <w:sz w:val="28"/>
          <w:szCs w:val="28"/>
        </w:rPr>
      </w:pPr>
    </w:p>
    <w:p w14:paraId="7927562F" w14:textId="77777777" w:rsidR="00BA0DC4" w:rsidRPr="00603436" w:rsidRDefault="00BA0DC4" w:rsidP="004B3E4E">
      <w:pPr>
        <w:numPr>
          <w:ilvl w:val="0"/>
          <w:numId w:val="18"/>
        </w:numPr>
        <w:tabs>
          <w:tab w:val="clear" w:pos="720"/>
          <w:tab w:val="clear" w:pos="1440"/>
          <w:tab w:val="clear" w:pos="2160"/>
          <w:tab w:val="clear" w:pos="2880"/>
          <w:tab w:val="clear" w:pos="4680"/>
          <w:tab w:val="clear" w:pos="5400"/>
          <w:tab w:val="clear" w:pos="9000"/>
        </w:tabs>
        <w:spacing w:line="240" w:lineRule="auto"/>
        <w:contextualSpacing/>
        <w:jc w:val="left"/>
        <w:rPr>
          <w:rFonts w:cs="Arial"/>
          <w:sz w:val="28"/>
          <w:szCs w:val="28"/>
        </w:rPr>
      </w:pPr>
      <w:r>
        <w:rPr>
          <w:rFonts w:cs="Arial"/>
          <w:sz w:val="28"/>
          <w:szCs w:val="28"/>
        </w:rPr>
        <w:t xml:space="preserve">Promote a human rights based approach to public bodies, helping them understand how human rights can help them deliver services. </w:t>
      </w:r>
    </w:p>
    <w:p w14:paraId="75224514"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cs="Arial"/>
          <w:sz w:val="28"/>
          <w:szCs w:val="28"/>
        </w:rPr>
      </w:pPr>
    </w:p>
    <w:p w14:paraId="0D6E36B1" w14:textId="2D31ACB2" w:rsidR="004B3E4E" w:rsidRDefault="004B3E4E" w:rsidP="00C94D71">
      <w:pPr>
        <w:numPr>
          <w:ilvl w:val="0"/>
          <w:numId w:val="18"/>
        </w:numPr>
        <w:tabs>
          <w:tab w:val="clear" w:pos="720"/>
          <w:tab w:val="clear" w:pos="1440"/>
          <w:tab w:val="clear" w:pos="2160"/>
          <w:tab w:val="clear" w:pos="2880"/>
          <w:tab w:val="clear" w:pos="4680"/>
          <w:tab w:val="clear" w:pos="5400"/>
          <w:tab w:val="clear" w:pos="9000"/>
        </w:tabs>
        <w:spacing w:line="240" w:lineRule="auto"/>
        <w:contextualSpacing/>
        <w:jc w:val="left"/>
        <w:rPr>
          <w:rFonts w:cs="Arial"/>
          <w:sz w:val="28"/>
          <w:szCs w:val="28"/>
        </w:rPr>
      </w:pPr>
      <w:r w:rsidRPr="000E157E">
        <w:rPr>
          <w:rFonts w:cs="Arial"/>
          <w:sz w:val="28"/>
          <w:szCs w:val="28"/>
        </w:rPr>
        <w:t xml:space="preserve">Work with the Parliament to ensure they are a positive catalyst for a human rights culture in Scotland. </w:t>
      </w:r>
    </w:p>
    <w:p w14:paraId="65BAFAEF" w14:textId="77777777" w:rsidR="000E157E" w:rsidRPr="00603436" w:rsidRDefault="000E157E" w:rsidP="000E157E">
      <w:pPr>
        <w:tabs>
          <w:tab w:val="clear" w:pos="720"/>
          <w:tab w:val="clear" w:pos="1440"/>
          <w:tab w:val="clear" w:pos="2160"/>
          <w:tab w:val="clear" w:pos="2880"/>
          <w:tab w:val="clear" w:pos="4680"/>
          <w:tab w:val="clear" w:pos="5400"/>
          <w:tab w:val="clear" w:pos="9000"/>
        </w:tabs>
        <w:spacing w:line="240" w:lineRule="auto"/>
        <w:ind w:left="720"/>
        <w:contextualSpacing/>
        <w:jc w:val="left"/>
        <w:rPr>
          <w:rFonts w:cs="Arial"/>
          <w:sz w:val="28"/>
          <w:szCs w:val="28"/>
        </w:rPr>
      </w:pPr>
    </w:p>
    <w:p w14:paraId="5834E064" w14:textId="6AC65BC2" w:rsidR="004B3E4E" w:rsidRPr="00603436" w:rsidRDefault="000E157E" w:rsidP="004B3E4E">
      <w:pPr>
        <w:numPr>
          <w:ilvl w:val="0"/>
          <w:numId w:val="18"/>
        </w:numPr>
        <w:tabs>
          <w:tab w:val="clear" w:pos="720"/>
          <w:tab w:val="clear" w:pos="1440"/>
          <w:tab w:val="clear" w:pos="2160"/>
          <w:tab w:val="clear" w:pos="2880"/>
          <w:tab w:val="clear" w:pos="4680"/>
          <w:tab w:val="clear" w:pos="5400"/>
          <w:tab w:val="clear" w:pos="9000"/>
        </w:tabs>
        <w:spacing w:line="240" w:lineRule="auto"/>
        <w:contextualSpacing/>
        <w:jc w:val="left"/>
        <w:rPr>
          <w:rFonts w:cs="Arial"/>
          <w:sz w:val="28"/>
          <w:szCs w:val="28"/>
        </w:rPr>
      </w:pPr>
      <w:r>
        <w:rPr>
          <w:rFonts w:cs="Arial"/>
          <w:sz w:val="28"/>
          <w:szCs w:val="28"/>
        </w:rPr>
        <w:t>Support</w:t>
      </w:r>
      <w:r w:rsidR="004B3E4E" w:rsidRPr="00603436">
        <w:rPr>
          <w:rFonts w:cs="Arial"/>
          <w:sz w:val="28"/>
          <w:szCs w:val="28"/>
        </w:rPr>
        <w:t xml:space="preserve"> Scotland’s National Action Plan on Human Rights (SNAP) as a forum for collective action on rights across civil societ</w:t>
      </w:r>
      <w:r>
        <w:rPr>
          <w:rFonts w:cs="Arial"/>
          <w:sz w:val="28"/>
          <w:szCs w:val="28"/>
        </w:rPr>
        <w:t>y, public bodies and government. This will include</w:t>
      </w:r>
      <w:r w:rsidR="004B3E4E" w:rsidRPr="00603436">
        <w:rPr>
          <w:rFonts w:cs="Arial"/>
          <w:sz w:val="28"/>
          <w:szCs w:val="28"/>
        </w:rPr>
        <w:t xml:space="preserve"> increased rights-holder engagement over time.</w:t>
      </w:r>
    </w:p>
    <w:p w14:paraId="7F915017"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cs="Arial"/>
          <w:sz w:val="28"/>
          <w:szCs w:val="28"/>
        </w:rPr>
      </w:pPr>
    </w:p>
    <w:p w14:paraId="0015F1CF" w14:textId="34C5180F" w:rsidR="004B3E4E" w:rsidRPr="000E157E" w:rsidRDefault="000E157E" w:rsidP="002C2773">
      <w:pPr>
        <w:pStyle w:val="ListParagraph"/>
        <w:numPr>
          <w:ilvl w:val="0"/>
          <w:numId w:val="23"/>
        </w:num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r w:rsidRPr="000E157E">
        <w:rPr>
          <w:rFonts w:cs="Arial"/>
          <w:sz w:val="28"/>
          <w:szCs w:val="28"/>
        </w:rPr>
        <w:t>Build</w:t>
      </w:r>
      <w:r w:rsidR="00BA0DC4" w:rsidRPr="000E157E">
        <w:rPr>
          <w:rFonts w:cs="Arial"/>
          <w:sz w:val="28"/>
          <w:szCs w:val="28"/>
        </w:rPr>
        <w:t xml:space="preserve"> a network of people in communities to both inform our work and enable people to influence change</w:t>
      </w:r>
      <w:r w:rsidRPr="000E157E">
        <w:rPr>
          <w:rFonts w:cs="Arial"/>
          <w:sz w:val="28"/>
          <w:szCs w:val="28"/>
        </w:rPr>
        <w:t xml:space="preserve"> themselves. </w:t>
      </w:r>
    </w:p>
    <w:p w14:paraId="64EA4898" w14:textId="77777777" w:rsidR="001034D5" w:rsidRDefault="001034D5"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b/>
          <w:sz w:val="28"/>
          <w:szCs w:val="28"/>
          <w:lang w:eastAsia="en-GB"/>
        </w:rPr>
      </w:pPr>
    </w:p>
    <w:p w14:paraId="0AEFEA7B"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31032A14" w14:textId="77777777" w:rsidR="004B3E4E" w:rsidRPr="004C7369"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b/>
          <w:sz w:val="36"/>
          <w:szCs w:val="36"/>
          <w:lang w:eastAsia="en-GB"/>
        </w:rPr>
      </w:pPr>
      <w:r w:rsidRPr="00603436">
        <w:rPr>
          <w:rFonts w:eastAsiaTheme="minorHAnsi" w:cs="Arial"/>
          <w:b/>
          <w:sz w:val="28"/>
          <w:szCs w:val="28"/>
          <w:lang w:eastAsia="en-GB"/>
        </w:rPr>
        <w:br w:type="page"/>
      </w:r>
      <w:r w:rsidR="0018210C">
        <w:rPr>
          <w:rFonts w:cs="Arial"/>
          <w:b/>
          <w:color w:val="2E74B5" w:themeColor="accent1" w:themeShade="BF"/>
          <w:sz w:val="36"/>
          <w:szCs w:val="36"/>
          <w:lang w:val="en"/>
        </w:rPr>
        <w:lastRenderedPageBreak/>
        <w:t>Strategic P</w:t>
      </w:r>
      <w:r w:rsidRPr="004C7369">
        <w:rPr>
          <w:rFonts w:cs="Arial"/>
          <w:b/>
          <w:color w:val="2E74B5" w:themeColor="accent1" w:themeShade="BF"/>
          <w:sz w:val="36"/>
          <w:szCs w:val="36"/>
          <w:lang w:val="en"/>
        </w:rPr>
        <w:t>riority 4. Showing global leadership</w:t>
      </w:r>
      <w:r w:rsidR="008553B9" w:rsidRPr="004C7369">
        <w:rPr>
          <w:rFonts w:cs="Arial"/>
          <w:b/>
          <w:color w:val="2E74B5" w:themeColor="accent1" w:themeShade="BF"/>
          <w:sz w:val="36"/>
          <w:szCs w:val="36"/>
          <w:lang w:val="en"/>
        </w:rPr>
        <w:t xml:space="preserve"> in human rights</w:t>
      </w:r>
      <w:r w:rsidRPr="004C7369">
        <w:rPr>
          <w:rFonts w:cs="Arial"/>
          <w:b/>
          <w:color w:val="2E74B5" w:themeColor="accent1" w:themeShade="BF"/>
          <w:sz w:val="36"/>
          <w:szCs w:val="36"/>
          <w:lang w:val="en"/>
        </w:rPr>
        <w:t xml:space="preserve"> </w:t>
      </w:r>
    </w:p>
    <w:p w14:paraId="61722059"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b/>
          <w:sz w:val="28"/>
          <w:szCs w:val="28"/>
          <w:lang w:eastAsia="en-GB"/>
        </w:rPr>
      </w:pPr>
    </w:p>
    <w:p w14:paraId="724FE36D" w14:textId="77777777" w:rsidR="004B3E4E" w:rsidRPr="00603436" w:rsidRDefault="004B3E4E" w:rsidP="008553B9">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r w:rsidRPr="00603436">
        <w:rPr>
          <w:rFonts w:eastAsiaTheme="minorHAnsi" w:cs="Arial"/>
          <w:sz w:val="28"/>
          <w:szCs w:val="28"/>
          <w:lang w:eastAsia="en-GB"/>
        </w:rPr>
        <w:t xml:space="preserve">The Commission wants to strive to show leadership </w:t>
      </w:r>
      <w:r w:rsidR="008A4732">
        <w:rPr>
          <w:rFonts w:eastAsiaTheme="minorHAnsi" w:cs="Arial"/>
          <w:sz w:val="28"/>
          <w:szCs w:val="28"/>
          <w:lang w:eastAsia="en-GB"/>
        </w:rPr>
        <w:t>as Scotland’s</w:t>
      </w:r>
      <w:r w:rsidR="00A368EF">
        <w:rPr>
          <w:rFonts w:eastAsiaTheme="minorHAnsi" w:cs="Arial"/>
          <w:sz w:val="28"/>
          <w:szCs w:val="28"/>
          <w:lang w:eastAsia="en-GB"/>
        </w:rPr>
        <w:t xml:space="preserve"> National Human Rights Institution. </w:t>
      </w:r>
      <w:r w:rsidRPr="00603436">
        <w:rPr>
          <w:rFonts w:eastAsiaTheme="minorHAnsi" w:cs="Arial"/>
          <w:sz w:val="28"/>
          <w:szCs w:val="28"/>
          <w:lang w:eastAsia="en-GB"/>
        </w:rPr>
        <w:t>We seek to both contribute to and learn from emerging trends and best practice.</w:t>
      </w:r>
      <w:r w:rsidR="008553B9" w:rsidRPr="008553B9">
        <w:rPr>
          <w:rFonts w:eastAsiaTheme="minorHAnsi" w:cs="Arial"/>
          <w:sz w:val="28"/>
          <w:szCs w:val="28"/>
          <w:lang w:eastAsia="en-GB"/>
        </w:rPr>
        <w:t xml:space="preserve"> </w:t>
      </w:r>
      <w:r w:rsidR="008553B9">
        <w:rPr>
          <w:rFonts w:eastAsiaTheme="minorHAnsi" w:cs="Arial"/>
          <w:sz w:val="28"/>
          <w:szCs w:val="28"/>
          <w:lang w:eastAsia="en-GB"/>
        </w:rPr>
        <w:t>Our relationships internationally and regionally, in particular with</w:t>
      </w:r>
      <w:r w:rsidR="008553B9" w:rsidRPr="00603436">
        <w:rPr>
          <w:rFonts w:eastAsiaTheme="minorHAnsi" w:cs="Arial"/>
          <w:sz w:val="28"/>
          <w:szCs w:val="28"/>
          <w:lang w:eastAsia="en-GB"/>
        </w:rPr>
        <w:t xml:space="preserve"> our peer National Human Rights Institutions around the world</w:t>
      </w:r>
      <w:r w:rsidR="008553B9">
        <w:rPr>
          <w:rFonts w:eastAsiaTheme="minorHAnsi" w:cs="Arial"/>
          <w:sz w:val="28"/>
          <w:szCs w:val="28"/>
          <w:lang w:eastAsia="en-GB"/>
        </w:rPr>
        <w:t xml:space="preserve">, are key to ensuring we continue to lead the way for Scotland in developing the means to better realise rights for all. </w:t>
      </w:r>
    </w:p>
    <w:p w14:paraId="3C6AFA38" w14:textId="6A3C329F" w:rsidR="00D96DD6" w:rsidRDefault="00D96DD6"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color w:val="2E74B5" w:themeColor="accent1" w:themeShade="BF"/>
          <w:sz w:val="28"/>
          <w:szCs w:val="28"/>
          <w:lang w:eastAsia="en-GB"/>
        </w:rPr>
      </w:pPr>
    </w:p>
    <w:p w14:paraId="6F0E198C" w14:textId="77777777" w:rsidR="00D96DD6" w:rsidRPr="00603436" w:rsidRDefault="00D96DD6" w:rsidP="00D96DD6">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r w:rsidRPr="00603436">
        <w:rPr>
          <w:rFonts w:eastAsiaTheme="minorHAnsi" w:cs="Arial"/>
          <w:sz w:val="28"/>
          <w:szCs w:val="28"/>
          <w:lang w:eastAsia="en-GB"/>
        </w:rPr>
        <w:t xml:space="preserve">In 2020- 2024 the Commisson will: </w:t>
      </w:r>
    </w:p>
    <w:p w14:paraId="0AF6FC95"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color w:val="2E74B5" w:themeColor="accent1" w:themeShade="BF"/>
          <w:sz w:val="28"/>
          <w:szCs w:val="28"/>
          <w:lang w:eastAsia="en-GB"/>
        </w:rPr>
      </w:pPr>
    </w:p>
    <w:p w14:paraId="4044A92F" w14:textId="05E55C39" w:rsidR="004B3E4E" w:rsidRPr="00603436" w:rsidRDefault="00D96DD6" w:rsidP="004B3E4E">
      <w:pPr>
        <w:numPr>
          <w:ilvl w:val="0"/>
          <w:numId w:val="20"/>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Pr>
          <w:rFonts w:eastAsiaTheme="minorHAnsi" w:cs="Arial"/>
          <w:sz w:val="28"/>
          <w:szCs w:val="28"/>
          <w:lang w:eastAsia="en-GB"/>
        </w:rPr>
        <w:t xml:space="preserve">Continue to play </w:t>
      </w:r>
      <w:r w:rsidR="004B3E4E" w:rsidRPr="00603436">
        <w:rPr>
          <w:rFonts w:eastAsiaTheme="minorHAnsi" w:cs="Arial"/>
          <w:sz w:val="28"/>
          <w:szCs w:val="28"/>
          <w:lang w:eastAsia="en-GB"/>
        </w:rPr>
        <w:t>an instrumental role in bringing international best p</w:t>
      </w:r>
      <w:r w:rsidR="000E157E">
        <w:rPr>
          <w:rFonts w:eastAsiaTheme="minorHAnsi" w:cs="Arial"/>
          <w:sz w:val="28"/>
          <w:szCs w:val="28"/>
          <w:lang w:eastAsia="en-GB"/>
        </w:rPr>
        <w:t>ractice in rights to Scotland</w:t>
      </w:r>
      <w:r w:rsidR="000D49DB">
        <w:rPr>
          <w:rFonts w:eastAsiaTheme="minorHAnsi" w:cs="Arial"/>
          <w:sz w:val="28"/>
          <w:szCs w:val="28"/>
          <w:lang w:eastAsia="en-GB"/>
        </w:rPr>
        <w:t>.</w:t>
      </w:r>
    </w:p>
    <w:p w14:paraId="251B4DBD"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23820116" w14:textId="77777777" w:rsidR="004B3E4E" w:rsidRPr="00603436" w:rsidRDefault="000D49DB" w:rsidP="000D49DB">
      <w:pPr>
        <w:numPr>
          <w:ilvl w:val="0"/>
          <w:numId w:val="20"/>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Pr>
          <w:rFonts w:eastAsiaTheme="minorHAnsi" w:cs="Arial"/>
          <w:sz w:val="28"/>
          <w:szCs w:val="28"/>
          <w:lang w:eastAsia="en-GB"/>
        </w:rPr>
        <w:t>C</w:t>
      </w:r>
      <w:r w:rsidR="004B3E4E" w:rsidRPr="00603436">
        <w:rPr>
          <w:rFonts w:eastAsiaTheme="minorHAnsi" w:cs="Arial"/>
          <w:sz w:val="28"/>
          <w:szCs w:val="28"/>
          <w:lang w:eastAsia="en-GB"/>
        </w:rPr>
        <w:t>ontinue to be a progressive and authoritative voice for human rights and internati</w:t>
      </w:r>
      <w:r>
        <w:rPr>
          <w:rFonts w:eastAsiaTheme="minorHAnsi" w:cs="Arial"/>
          <w:sz w:val="28"/>
          <w:szCs w:val="28"/>
          <w:lang w:eastAsia="en-GB"/>
        </w:rPr>
        <w:t xml:space="preserve">onal best practice, helping Scotland to develop as a </w:t>
      </w:r>
      <w:r w:rsidRPr="00603436">
        <w:rPr>
          <w:rFonts w:eastAsiaTheme="minorHAnsi" w:cs="Arial"/>
          <w:sz w:val="28"/>
          <w:szCs w:val="28"/>
          <w:lang w:eastAsia="en-GB"/>
        </w:rPr>
        <w:t>socially progressive and outward looking nation</w:t>
      </w:r>
      <w:r>
        <w:rPr>
          <w:rFonts w:eastAsiaTheme="minorHAnsi" w:cs="Arial"/>
          <w:sz w:val="28"/>
          <w:szCs w:val="28"/>
          <w:lang w:eastAsia="en-GB"/>
        </w:rPr>
        <w:t>.</w:t>
      </w:r>
    </w:p>
    <w:p w14:paraId="4D707006"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5AA3B48E" w14:textId="0DF86861" w:rsidR="004B3E4E" w:rsidRDefault="000D49DB" w:rsidP="00807D61">
      <w:pPr>
        <w:numPr>
          <w:ilvl w:val="0"/>
          <w:numId w:val="20"/>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0E157E">
        <w:rPr>
          <w:rFonts w:eastAsiaTheme="minorHAnsi" w:cs="Arial"/>
          <w:sz w:val="28"/>
          <w:szCs w:val="28"/>
          <w:lang w:eastAsia="en-GB"/>
        </w:rPr>
        <w:t>L</w:t>
      </w:r>
      <w:r w:rsidR="004B3E4E" w:rsidRPr="000E157E">
        <w:rPr>
          <w:rFonts w:eastAsiaTheme="minorHAnsi" w:cs="Arial"/>
          <w:sz w:val="28"/>
          <w:szCs w:val="28"/>
          <w:lang w:eastAsia="en-GB"/>
        </w:rPr>
        <w:t xml:space="preserve">earn from and draw on international best practice and also share </w:t>
      </w:r>
      <w:r w:rsidRPr="000E157E">
        <w:rPr>
          <w:rFonts w:eastAsiaTheme="minorHAnsi" w:cs="Arial"/>
          <w:sz w:val="28"/>
          <w:szCs w:val="28"/>
          <w:lang w:eastAsia="en-GB"/>
        </w:rPr>
        <w:t xml:space="preserve">our experiences with others. </w:t>
      </w:r>
    </w:p>
    <w:p w14:paraId="0DC8FFFF" w14:textId="77777777" w:rsidR="000E157E" w:rsidRPr="000E157E" w:rsidRDefault="000E157E" w:rsidP="000E157E">
      <w:pPr>
        <w:tabs>
          <w:tab w:val="clear" w:pos="720"/>
          <w:tab w:val="clear" w:pos="1440"/>
          <w:tab w:val="clear" w:pos="2160"/>
          <w:tab w:val="clear" w:pos="2880"/>
          <w:tab w:val="clear" w:pos="4680"/>
          <w:tab w:val="clear" w:pos="5400"/>
          <w:tab w:val="clear" w:pos="9000"/>
        </w:tabs>
        <w:spacing w:line="240" w:lineRule="auto"/>
        <w:ind w:left="720"/>
        <w:contextualSpacing/>
        <w:jc w:val="left"/>
        <w:rPr>
          <w:rFonts w:eastAsiaTheme="minorHAnsi" w:cs="Arial"/>
          <w:sz w:val="28"/>
          <w:szCs w:val="28"/>
          <w:lang w:eastAsia="en-GB"/>
        </w:rPr>
      </w:pPr>
    </w:p>
    <w:p w14:paraId="5B4567B7" w14:textId="184D9E35" w:rsidR="004B3E4E" w:rsidRDefault="000D49DB" w:rsidP="00050076">
      <w:pPr>
        <w:numPr>
          <w:ilvl w:val="0"/>
          <w:numId w:val="20"/>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0E157E">
        <w:rPr>
          <w:rFonts w:eastAsiaTheme="minorHAnsi" w:cs="Arial"/>
          <w:sz w:val="28"/>
          <w:szCs w:val="28"/>
          <w:lang w:eastAsia="en-GB"/>
        </w:rPr>
        <w:t>Proactively engage</w:t>
      </w:r>
      <w:r w:rsidR="004B3E4E" w:rsidRPr="000E157E">
        <w:rPr>
          <w:rFonts w:eastAsiaTheme="minorHAnsi" w:cs="Arial"/>
          <w:sz w:val="28"/>
          <w:szCs w:val="28"/>
          <w:lang w:eastAsia="en-GB"/>
        </w:rPr>
        <w:t xml:space="preserve"> with the U</w:t>
      </w:r>
      <w:r w:rsidR="000E157E" w:rsidRPr="000E157E">
        <w:rPr>
          <w:rFonts w:eastAsiaTheme="minorHAnsi" w:cs="Arial"/>
          <w:sz w:val="28"/>
          <w:szCs w:val="28"/>
          <w:lang w:eastAsia="en-GB"/>
        </w:rPr>
        <w:t>nit</w:t>
      </w:r>
      <w:r w:rsidR="000E157E">
        <w:rPr>
          <w:rFonts w:eastAsiaTheme="minorHAnsi" w:cs="Arial"/>
          <w:sz w:val="28"/>
          <w:szCs w:val="28"/>
          <w:lang w:eastAsia="en-GB"/>
        </w:rPr>
        <w:t xml:space="preserve">ed Nations human rights system. </w:t>
      </w:r>
    </w:p>
    <w:p w14:paraId="74BB063B" w14:textId="77777777" w:rsidR="000E157E" w:rsidRPr="000E157E" w:rsidRDefault="000E157E" w:rsidP="000E157E">
      <w:pPr>
        <w:tabs>
          <w:tab w:val="clear" w:pos="720"/>
          <w:tab w:val="clear" w:pos="1440"/>
          <w:tab w:val="clear" w:pos="2160"/>
          <w:tab w:val="clear" w:pos="2880"/>
          <w:tab w:val="clear" w:pos="4680"/>
          <w:tab w:val="clear" w:pos="5400"/>
          <w:tab w:val="clear" w:pos="9000"/>
        </w:tabs>
        <w:spacing w:line="240" w:lineRule="auto"/>
        <w:ind w:left="720"/>
        <w:contextualSpacing/>
        <w:jc w:val="left"/>
        <w:rPr>
          <w:rFonts w:eastAsiaTheme="minorHAnsi" w:cs="Arial"/>
          <w:sz w:val="28"/>
          <w:szCs w:val="28"/>
          <w:lang w:eastAsia="en-GB"/>
        </w:rPr>
      </w:pPr>
    </w:p>
    <w:p w14:paraId="10A8BA77" w14:textId="64F3C5FB" w:rsidR="004B3E4E" w:rsidRPr="00603436" w:rsidRDefault="004B3E4E" w:rsidP="004B3E4E">
      <w:pPr>
        <w:numPr>
          <w:ilvl w:val="0"/>
          <w:numId w:val="20"/>
        </w:numPr>
        <w:tabs>
          <w:tab w:val="clear" w:pos="720"/>
          <w:tab w:val="clear" w:pos="1440"/>
          <w:tab w:val="clear" w:pos="2160"/>
          <w:tab w:val="clear" w:pos="2880"/>
          <w:tab w:val="clear" w:pos="4680"/>
          <w:tab w:val="clear" w:pos="5400"/>
          <w:tab w:val="clear" w:pos="9000"/>
        </w:tabs>
        <w:spacing w:line="240" w:lineRule="auto"/>
        <w:contextualSpacing/>
        <w:jc w:val="left"/>
        <w:rPr>
          <w:rFonts w:eastAsiaTheme="minorHAnsi" w:cs="Arial"/>
          <w:sz w:val="28"/>
          <w:szCs w:val="28"/>
          <w:lang w:eastAsia="en-GB"/>
        </w:rPr>
      </w:pPr>
      <w:r w:rsidRPr="00603436">
        <w:rPr>
          <w:rFonts w:eastAsiaTheme="minorHAnsi" w:cs="Arial"/>
          <w:sz w:val="28"/>
          <w:szCs w:val="28"/>
          <w:lang w:eastAsia="en-GB"/>
        </w:rPr>
        <w:t>Continue to provide human rights insight into the pressing challenges of our times as they are re</w:t>
      </w:r>
      <w:r w:rsidR="000E157E">
        <w:rPr>
          <w:rFonts w:eastAsiaTheme="minorHAnsi" w:cs="Arial"/>
          <w:sz w:val="28"/>
          <w:szCs w:val="28"/>
          <w:lang w:eastAsia="en-GB"/>
        </w:rPr>
        <w:t xml:space="preserve">levant to Scotland, for example new technologies </w:t>
      </w:r>
      <w:r w:rsidRPr="00603436">
        <w:rPr>
          <w:rFonts w:eastAsiaTheme="minorHAnsi" w:cs="Arial"/>
          <w:sz w:val="28"/>
          <w:szCs w:val="28"/>
          <w:lang w:eastAsia="en-GB"/>
        </w:rPr>
        <w:t xml:space="preserve">or the rights of older persons.  </w:t>
      </w:r>
    </w:p>
    <w:p w14:paraId="340618AF"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eastAsiaTheme="minorHAnsi" w:cs="Arial"/>
          <w:sz w:val="28"/>
          <w:szCs w:val="28"/>
          <w:lang w:eastAsia="en-GB"/>
        </w:rPr>
      </w:pPr>
    </w:p>
    <w:p w14:paraId="68EDC6EA"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cs="Arial"/>
          <w:sz w:val="28"/>
          <w:szCs w:val="28"/>
          <w:lang w:eastAsia="en-GB"/>
        </w:rPr>
      </w:pPr>
    </w:p>
    <w:p w14:paraId="04F4FAF1"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left"/>
        <w:rPr>
          <w:rFonts w:cs="Arial"/>
          <w:sz w:val="28"/>
          <w:szCs w:val="28"/>
          <w:lang w:eastAsia="en-GB"/>
        </w:rPr>
      </w:pPr>
    </w:p>
    <w:p w14:paraId="454BB3A9" w14:textId="77777777" w:rsidR="004B3E4E" w:rsidRPr="00603436" w:rsidRDefault="004B3E4E" w:rsidP="004B3E4E">
      <w:pPr>
        <w:tabs>
          <w:tab w:val="clear" w:pos="720"/>
          <w:tab w:val="clear" w:pos="1440"/>
          <w:tab w:val="clear" w:pos="2160"/>
          <w:tab w:val="clear" w:pos="2880"/>
          <w:tab w:val="clear" w:pos="4680"/>
          <w:tab w:val="clear" w:pos="5400"/>
          <w:tab w:val="clear" w:pos="9000"/>
        </w:tabs>
        <w:spacing w:line="240" w:lineRule="auto"/>
        <w:jc w:val="center"/>
        <w:rPr>
          <w:rFonts w:cs="Arial"/>
          <w:b/>
          <w:color w:val="2E74B5" w:themeColor="accent1" w:themeShade="BF"/>
          <w:sz w:val="28"/>
          <w:szCs w:val="28"/>
          <w:lang w:val="en"/>
        </w:rPr>
      </w:pPr>
    </w:p>
    <w:p w14:paraId="04383882" w14:textId="77777777" w:rsidR="00E87B92" w:rsidRPr="00603436" w:rsidRDefault="00E87B92" w:rsidP="00E87B92">
      <w:pPr>
        <w:tabs>
          <w:tab w:val="clear" w:pos="720"/>
          <w:tab w:val="clear" w:pos="1440"/>
          <w:tab w:val="clear" w:pos="2160"/>
          <w:tab w:val="clear" w:pos="2880"/>
          <w:tab w:val="clear" w:pos="4680"/>
          <w:tab w:val="clear" w:pos="5400"/>
          <w:tab w:val="clear" w:pos="9000"/>
        </w:tabs>
        <w:spacing w:line="276" w:lineRule="auto"/>
        <w:jc w:val="left"/>
        <w:rPr>
          <w:b/>
          <w:sz w:val="28"/>
          <w:szCs w:val="28"/>
        </w:rPr>
      </w:pPr>
    </w:p>
    <w:p w14:paraId="7BDC8C18" w14:textId="77777777" w:rsidR="00E87B92" w:rsidRPr="00603436" w:rsidRDefault="00E87B92" w:rsidP="00E87B92">
      <w:pPr>
        <w:tabs>
          <w:tab w:val="clear" w:pos="720"/>
          <w:tab w:val="clear" w:pos="1440"/>
          <w:tab w:val="clear" w:pos="2160"/>
          <w:tab w:val="clear" w:pos="2880"/>
          <w:tab w:val="clear" w:pos="4680"/>
          <w:tab w:val="clear" w:pos="5400"/>
          <w:tab w:val="clear" w:pos="9000"/>
        </w:tabs>
        <w:spacing w:line="276" w:lineRule="auto"/>
        <w:jc w:val="left"/>
        <w:rPr>
          <w:sz w:val="28"/>
          <w:szCs w:val="28"/>
        </w:rPr>
      </w:pPr>
    </w:p>
    <w:p w14:paraId="56F76FC0" w14:textId="77777777" w:rsidR="00E87B92" w:rsidRPr="00603436" w:rsidRDefault="00E87B92" w:rsidP="00E87B92">
      <w:pPr>
        <w:tabs>
          <w:tab w:val="clear" w:pos="720"/>
          <w:tab w:val="clear" w:pos="1440"/>
          <w:tab w:val="clear" w:pos="2160"/>
          <w:tab w:val="clear" w:pos="2880"/>
          <w:tab w:val="clear" w:pos="4680"/>
          <w:tab w:val="clear" w:pos="5400"/>
          <w:tab w:val="clear" w:pos="9000"/>
        </w:tabs>
        <w:spacing w:line="276" w:lineRule="auto"/>
        <w:jc w:val="left"/>
        <w:rPr>
          <w:rFonts w:ascii="Times New Roman" w:hAnsi="Times New Roman"/>
          <w:sz w:val="28"/>
          <w:szCs w:val="28"/>
        </w:rPr>
      </w:pPr>
    </w:p>
    <w:p w14:paraId="6E90CB74" w14:textId="41D335BA" w:rsidR="002B1A8F" w:rsidRPr="00603436" w:rsidRDefault="002B1A8F" w:rsidP="007C4AC0">
      <w:pPr>
        <w:tabs>
          <w:tab w:val="clear" w:pos="720"/>
          <w:tab w:val="clear" w:pos="1440"/>
          <w:tab w:val="clear" w:pos="2160"/>
          <w:tab w:val="clear" w:pos="2880"/>
          <w:tab w:val="clear" w:pos="4680"/>
          <w:tab w:val="clear" w:pos="5400"/>
          <w:tab w:val="clear" w:pos="9000"/>
        </w:tabs>
        <w:spacing w:line="240" w:lineRule="auto"/>
        <w:jc w:val="left"/>
        <w:rPr>
          <w:b/>
          <w:sz w:val="28"/>
          <w:szCs w:val="28"/>
        </w:rPr>
      </w:pPr>
      <w:r w:rsidRPr="00603436">
        <w:rPr>
          <w:b/>
          <w:sz w:val="28"/>
          <w:szCs w:val="28"/>
        </w:rPr>
        <w:br w:type="page"/>
      </w:r>
      <w:r w:rsidR="00906102">
        <w:rPr>
          <w:b/>
          <w:sz w:val="28"/>
          <w:szCs w:val="28"/>
        </w:rPr>
        <w:lastRenderedPageBreak/>
        <w:t>Your views</w:t>
      </w:r>
    </w:p>
    <w:p w14:paraId="43DA1A26" w14:textId="77777777" w:rsidR="002B1A8F" w:rsidRPr="00603436" w:rsidRDefault="002B1A8F" w:rsidP="002B1A8F">
      <w:pPr>
        <w:tabs>
          <w:tab w:val="clear" w:pos="720"/>
          <w:tab w:val="clear" w:pos="1440"/>
          <w:tab w:val="clear" w:pos="2160"/>
          <w:tab w:val="clear" w:pos="2880"/>
          <w:tab w:val="clear" w:pos="4680"/>
          <w:tab w:val="clear" w:pos="5400"/>
          <w:tab w:val="clear" w:pos="9000"/>
        </w:tabs>
        <w:spacing w:line="240" w:lineRule="auto"/>
        <w:jc w:val="left"/>
        <w:rPr>
          <w:b/>
          <w:sz w:val="28"/>
          <w:szCs w:val="28"/>
        </w:rPr>
      </w:pPr>
    </w:p>
    <w:p w14:paraId="212A0B22" w14:textId="77777777" w:rsidR="002B1A8F" w:rsidRPr="00603436" w:rsidRDefault="002B1A8F" w:rsidP="002B1A8F">
      <w:pPr>
        <w:tabs>
          <w:tab w:val="clear" w:pos="720"/>
          <w:tab w:val="clear" w:pos="1440"/>
          <w:tab w:val="clear" w:pos="2160"/>
          <w:tab w:val="clear" w:pos="2880"/>
          <w:tab w:val="clear" w:pos="4680"/>
          <w:tab w:val="clear" w:pos="5400"/>
          <w:tab w:val="clear" w:pos="9000"/>
        </w:tabs>
        <w:spacing w:line="240" w:lineRule="auto"/>
        <w:jc w:val="left"/>
        <w:rPr>
          <w:sz w:val="28"/>
          <w:szCs w:val="28"/>
        </w:rPr>
      </w:pPr>
      <w:r w:rsidRPr="00603436">
        <w:rPr>
          <w:sz w:val="28"/>
          <w:szCs w:val="28"/>
        </w:rPr>
        <w:t xml:space="preserve">Please give us your views on the following questions: </w:t>
      </w:r>
    </w:p>
    <w:p w14:paraId="64F9DD55" w14:textId="77777777" w:rsidR="002B1A8F" w:rsidRPr="00603436" w:rsidRDefault="002B1A8F" w:rsidP="002B1A8F">
      <w:pPr>
        <w:tabs>
          <w:tab w:val="clear" w:pos="720"/>
          <w:tab w:val="clear" w:pos="1440"/>
          <w:tab w:val="clear" w:pos="2160"/>
          <w:tab w:val="clear" w:pos="2880"/>
          <w:tab w:val="clear" w:pos="4680"/>
          <w:tab w:val="clear" w:pos="5400"/>
          <w:tab w:val="clear" w:pos="9000"/>
        </w:tabs>
        <w:spacing w:line="240" w:lineRule="auto"/>
        <w:jc w:val="left"/>
        <w:rPr>
          <w:b/>
          <w:sz w:val="28"/>
          <w:szCs w:val="28"/>
        </w:rPr>
      </w:pPr>
    </w:p>
    <w:p w14:paraId="30497634" w14:textId="7F128822" w:rsidR="00D764DF"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b/>
          <w:sz w:val="28"/>
          <w:szCs w:val="28"/>
        </w:rPr>
      </w:pPr>
      <w:r>
        <w:rPr>
          <w:b/>
          <w:sz w:val="28"/>
          <w:szCs w:val="28"/>
        </w:rPr>
        <w:t xml:space="preserve">Strategic Priority Questions: </w:t>
      </w:r>
    </w:p>
    <w:p w14:paraId="02A247A3" w14:textId="77777777" w:rsidR="00D764DF"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b/>
          <w:sz w:val="28"/>
          <w:szCs w:val="28"/>
        </w:rPr>
      </w:pPr>
    </w:p>
    <w:p w14:paraId="5455C472" w14:textId="5B00299E" w:rsidR="00D764DF" w:rsidRPr="00AB6C16"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b/>
          <w:sz w:val="28"/>
          <w:szCs w:val="28"/>
        </w:rPr>
      </w:pPr>
      <w:r w:rsidRPr="00AB6C16">
        <w:rPr>
          <w:b/>
          <w:sz w:val="28"/>
          <w:szCs w:val="28"/>
        </w:rPr>
        <w:t>Quest</w:t>
      </w:r>
      <w:r>
        <w:rPr>
          <w:b/>
          <w:sz w:val="28"/>
          <w:szCs w:val="28"/>
        </w:rPr>
        <w:t>ion 1</w:t>
      </w:r>
      <w:r w:rsidRPr="00AB6C16">
        <w:rPr>
          <w:b/>
          <w:sz w:val="28"/>
          <w:szCs w:val="28"/>
        </w:rPr>
        <w:t>:</w:t>
      </w:r>
    </w:p>
    <w:p w14:paraId="795E3D40" w14:textId="77777777" w:rsidR="00D764DF"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sz w:val="28"/>
          <w:szCs w:val="28"/>
        </w:rPr>
      </w:pPr>
      <w:r w:rsidRPr="00AB6C16">
        <w:rPr>
          <w:sz w:val="28"/>
          <w:szCs w:val="28"/>
        </w:rPr>
        <w:t>Are the</w:t>
      </w:r>
      <w:r>
        <w:rPr>
          <w:sz w:val="28"/>
          <w:szCs w:val="28"/>
        </w:rPr>
        <w:t xml:space="preserve"> four</w:t>
      </w:r>
      <w:r w:rsidRPr="00AB6C16">
        <w:rPr>
          <w:sz w:val="28"/>
          <w:szCs w:val="28"/>
        </w:rPr>
        <w:t xml:space="preserve"> strategic priorities </w:t>
      </w:r>
      <w:r>
        <w:rPr>
          <w:sz w:val="28"/>
          <w:szCs w:val="28"/>
        </w:rPr>
        <w:t xml:space="preserve">proposed </w:t>
      </w:r>
      <w:r w:rsidRPr="00AB6C16">
        <w:rPr>
          <w:sz w:val="28"/>
          <w:szCs w:val="28"/>
        </w:rPr>
        <w:t>the right ones? If not, what would you suggest instead and why?</w:t>
      </w:r>
    </w:p>
    <w:p w14:paraId="2F60B969" w14:textId="77777777" w:rsidR="00D764DF"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b/>
          <w:sz w:val="28"/>
          <w:szCs w:val="28"/>
        </w:rPr>
      </w:pPr>
    </w:p>
    <w:p w14:paraId="2CB5C00C" w14:textId="77777777" w:rsidR="00D764DF" w:rsidRPr="0024565A"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b/>
          <w:sz w:val="28"/>
          <w:szCs w:val="28"/>
        </w:rPr>
      </w:pPr>
      <w:r>
        <w:rPr>
          <w:b/>
          <w:sz w:val="28"/>
          <w:szCs w:val="28"/>
        </w:rPr>
        <w:t>Question 2:</w:t>
      </w:r>
    </w:p>
    <w:p w14:paraId="53954A19" w14:textId="77777777" w:rsidR="00D764DF"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sz w:val="28"/>
          <w:szCs w:val="28"/>
        </w:rPr>
      </w:pPr>
      <w:r>
        <w:rPr>
          <w:sz w:val="28"/>
          <w:szCs w:val="28"/>
        </w:rPr>
        <w:t xml:space="preserve">Are the types of activity outlined </w:t>
      </w:r>
      <w:r w:rsidRPr="00AB6C16">
        <w:rPr>
          <w:sz w:val="28"/>
          <w:szCs w:val="28"/>
        </w:rPr>
        <w:t xml:space="preserve">under each strategic priority the right ones? If not, what is missing and what </w:t>
      </w:r>
      <w:r>
        <w:rPr>
          <w:sz w:val="28"/>
          <w:szCs w:val="28"/>
        </w:rPr>
        <w:t>do you think we should be doing?</w:t>
      </w:r>
    </w:p>
    <w:p w14:paraId="214894B3" w14:textId="77777777" w:rsidR="00D764DF"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sz w:val="28"/>
          <w:szCs w:val="28"/>
        </w:rPr>
      </w:pPr>
    </w:p>
    <w:p w14:paraId="787D54EA" w14:textId="77777777" w:rsidR="00D764DF" w:rsidRPr="0024565A"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b/>
          <w:sz w:val="28"/>
          <w:szCs w:val="28"/>
        </w:rPr>
      </w:pPr>
      <w:r>
        <w:rPr>
          <w:b/>
          <w:sz w:val="28"/>
          <w:szCs w:val="28"/>
        </w:rPr>
        <w:t>Question 3</w:t>
      </w:r>
      <w:r w:rsidRPr="0024565A">
        <w:rPr>
          <w:b/>
          <w:sz w:val="28"/>
          <w:szCs w:val="28"/>
        </w:rPr>
        <w:t>:</w:t>
      </w:r>
    </w:p>
    <w:p w14:paraId="7DE7E337" w14:textId="77777777" w:rsidR="00991B78"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sz w:val="28"/>
          <w:szCs w:val="28"/>
        </w:rPr>
      </w:pPr>
      <w:r>
        <w:rPr>
          <w:sz w:val="28"/>
          <w:szCs w:val="28"/>
        </w:rPr>
        <w:t>What types of activity do you think the Commission should prioritise and is there any we should de-prioritise?</w:t>
      </w:r>
    </w:p>
    <w:p w14:paraId="7AC8E88D" w14:textId="77777777" w:rsidR="00991B78" w:rsidRDefault="00991B78" w:rsidP="00D764DF">
      <w:pPr>
        <w:tabs>
          <w:tab w:val="clear" w:pos="720"/>
          <w:tab w:val="clear" w:pos="1440"/>
          <w:tab w:val="clear" w:pos="2160"/>
          <w:tab w:val="clear" w:pos="2880"/>
          <w:tab w:val="clear" w:pos="4680"/>
          <w:tab w:val="clear" w:pos="5400"/>
          <w:tab w:val="clear" w:pos="9000"/>
        </w:tabs>
        <w:spacing w:after="150" w:line="240" w:lineRule="auto"/>
        <w:jc w:val="left"/>
        <w:rPr>
          <w:sz w:val="28"/>
          <w:szCs w:val="28"/>
        </w:rPr>
      </w:pPr>
    </w:p>
    <w:p w14:paraId="2E721636" w14:textId="13B18711" w:rsidR="00991B78" w:rsidRDefault="00991B78" w:rsidP="00991B78">
      <w:pPr>
        <w:rPr>
          <w:b/>
          <w:sz w:val="28"/>
        </w:rPr>
      </w:pPr>
      <w:r w:rsidRPr="00991B78">
        <w:rPr>
          <w:b/>
          <w:sz w:val="28"/>
        </w:rPr>
        <w:t>Question 4:</w:t>
      </w:r>
    </w:p>
    <w:p w14:paraId="1C97651B" w14:textId="77777777" w:rsidR="00991B78" w:rsidRDefault="00991B78" w:rsidP="00991B78">
      <w:pPr>
        <w:rPr>
          <w:b/>
          <w:sz w:val="28"/>
        </w:rPr>
      </w:pPr>
    </w:p>
    <w:p w14:paraId="69CAF094" w14:textId="77777777" w:rsidR="00991B78" w:rsidRPr="00991B78" w:rsidRDefault="00991B78" w:rsidP="00991B78">
      <w:pPr>
        <w:rPr>
          <w:sz w:val="28"/>
          <w:szCs w:val="28"/>
        </w:rPr>
      </w:pPr>
      <w:r w:rsidRPr="00991B78">
        <w:rPr>
          <w:sz w:val="28"/>
          <w:szCs w:val="28"/>
        </w:rPr>
        <w:t>Are there any cross-cutting issues or ways of working you would like us to consider?</w:t>
      </w:r>
    </w:p>
    <w:p w14:paraId="7B2F968E" w14:textId="347800F1" w:rsidR="00D764DF" w:rsidRPr="00AB6C16" w:rsidRDefault="00D764DF" w:rsidP="00D764DF">
      <w:pPr>
        <w:tabs>
          <w:tab w:val="clear" w:pos="720"/>
          <w:tab w:val="clear" w:pos="1440"/>
          <w:tab w:val="clear" w:pos="2160"/>
          <w:tab w:val="clear" w:pos="2880"/>
          <w:tab w:val="clear" w:pos="4680"/>
          <w:tab w:val="clear" w:pos="5400"/>
          <w:tab w:val="clear" w:pos="9000"/>
        </w:tabs>
        <w:spacing w:after="150" w:line="240" w:lineRule="auto"/>
        <w:jc w:val="left"/>
        <w:rPr>
          <w:sz w:val="28"/>
          <w:szCs w:val="28"/>
        </w:rPr>
      </w:pPr>
      <w:r>
        <w:rPr>
          <w:sz w:val="28"/>
          <w:szCs w:val="28"/>
        </w:rPr>
        <w:t xml:space="preserve"> </w:t>
      </w:r>
    </w:p>
    <w:p w14:paraId="6BAFC809" w14:textId="77777777" w:rsidR="00D764DF" w:rsidRDefault="00D764DF" w:rsidP="00D764DF">
      <w:pPr>
        <w:tabs>
          <w:tab w:val="clear" w:pos="720"/>
          <w:tab w:val="clear" w:pos="1440"/>
          <w:tab w:val="clear" w:pos="2160"/>
          <w:tab w:val="clear" w:pos="2880"/>
          <w:tab w:val="clear" w:pos="4680"/>
          <w:tab w:val="clear" w:pos="5400"/>
          <w:tab w:val="clear" w:pos="9000"/>
        </w:tabs>
        <w:spacing w:line="240" w:lineRule="auto"/>
        <w:jc w:val="left"/>
        <w:rPr>
          <w:b/>
          <w:sz w:val="28"/>
          <w:szCs w:val="28"/>
        </w:rPr>
      </w:pPr>
    </w:p>
    <w:p w14:paraId="5199E440" w14:textId="77777777" w:rsidR="00D764DF" w:rsidRDefault="00D764DF" w:rsidP="00D764DF">
      <w:pPr>
        <w:tabs>
          <w:tab w:val="clear" w:pos="720"/>
          <w:tab w:val="clear" w:pos="1440"/>
          <w:tab w:val="clear" w:pos="2160"/>
          <w:tab w:val="clear" w:pos="2880"/>
          <w:tab w:val="clear" w:pos="4680"/>
          <w:tab w:val="clear" w:pos="5400"/>
          <w:tab w:val="clear" w:pos="9000"/>
        </w:tabs>
        <w:spacing w:line="240" w:lineRule="auto"/>
        <w:jc w:val="left"/>
        <w:rPr>
          <w:b/>
          <w:sz w:val="28"/>
          <w:szCs w:val="28"/>
        </w:rPr>
      </w:pPr>
      <w:r>
        <w:rPr>
          <w:b/>
          <w:sz w:val="28"/>
          <w:szCs w:val="28"/>
        </w:rPr>
        <w:t>General Questions:</w:t>
      </w:r>
    </w:p>
    <w:p w14:paraId="17D64325" w14:textId="77777777" w:rsidR="00D764DF" w:rsidRDefault="00D764DF" w:rsidP="00D764DF">
      <w:pPr>
        <w:tabs>
          <w:tab w:val="clear" w:pos="720"/>
          <w:tab w:val="clear" w:pos="1440"/>
          <w:tab w:val="clear" w:pos="2160"/>
          <w:tab w:val="clear" w:pos="2880"/>
          <w:tab w:val="clear" w:pos="4680"/>
          <w:tab w:val="clear" w:pos="5400"/>
          <w:tab w:val="clear" w:pos="9000"/>
        </w:tabs>
        <w:spacing w:line="240" w:lineRule="auto"/>
        <w:jc w:val="left"/>
        <w:rPr>
          <w:b/>
          <w:sz w:val="28"/>
          <w:szCs w:val="28"/>
        </w:rPr>
      </w:pPr>
    </w:p>
    <w:p w14:paraId="11DA9865" w14:textId="07A3B657" w:rsidR="00D764DF" w:rsidRPr="00603436" w:rsidRDefault="00D764DF" w:rsidP="00D764DF">
      <w:pPr>
        <w:tabs>
          <w:tab w:val="clear" w:pos="720"/>
          <w:tab w:val="clear" w:pos="1440"/>
          <w:tab w:val="clear" w:pos="2160"/>
          <w:tab w:val="clear" w:pos="2880"/>
          <w:tab w:val="clear" w:pos="4680"/>
          <w:tab w:val="clear" w:pos="5400"/>
          <w:tab w:val="clear" w:pos="9000"/>
        </w:tabs>
        <w:spacing w:line="240" w:lineRule="auto"/>
        <w:jc w:val="left"/>
        <w:rPr>
          <w:sz w:val="28"/>
          <w:szCs w:val="28"/>
        </w:rPr>
      </w:pPr>
      <w:r>
        <w:rPr>
          <w:b/>
          <w:sz w:val="28"/>
          <w:szCs w:val="28"/>
        </w:rPr>
        <w:t xml:space="preserve">Question </w:t>
      </w:r>
      <w:r w:rsidR="00991B78">
        <w:rPr>
          <w:b/>
          <w:sz w:val="28"/>
          <w:szCs w:val="28"/>
        </w:rPr>
        <w:t>5</w:t>
      </w:r>
      <w:r w:rsidRPr="00603436">
        <w:rPr>
          <w:b/>
          <w:sz w:val="28"/>
          <w:szCs w:val="28"/>
        </w:rPr>
        <w:t>:</w:t>
      </w:r>
      <w:r w:rsidRPr="00603436">
        <w:rPr>
          <w:sz w:val="28"/>
          <w:szCs w:val="28"/>
        </w:rPr>
        <w:t xml:space="preserve"> </w:t>
      </w:r>
    </w:p>
    <w:p w14:paraId="0A1505C7" w14:textId="77777777" w:rsidR="00D764DF" w:rsidRPr="00603436" w:rsidRDefault="00D764DF" w:rsidP="00D764DF">
      <w:pPr>
        <w:jc w:val="left"/>
        <w:rPr>
          <w:sz w:val="28"/>
          <w:szCs w:val="28"/>
        </w:rPr>
      </w:pPr>
      <w:r>
        <w:rPr>
          <w:sz w:val="28"/>
          <w:szCs w:val="28"/>
        </w:rPr>
        <w:t xml:space="preserve">How well do you feel you know the Commission and its work? </w:t>
      </w:r>
    </w:p>
    <w:p w14:paraId="638B67C7" w14:textId="77777777" w:rsidR="00D764DF" w:rsidRDefault="00D764DF" w:rsidP="00D764DF">
      <w:pPr>
        <w:spacing w:line="276" w:lineRule="auto"/>
        <w:jc w:val="left"/>
        <w:rPr>
          <w:b/>
          <w:sz w:val="28"/>
          <w:szCs w:val="28"/>
        </w:rPr>
      </w:pPr>
    </w:p>
    <w:p w14:paraId="761917E1" w14:textId="77777777" w:rsidR="00D764DF" w:rsidRDefault="00D764DF" w:rsidP="00D764DF">
      <w:pPr>
        <w:spacing w:line="276" w:lineRule="auto"/>
        <w:jc w:val="left"/>
        <w:rPr>
          <w:b/>
          <w:sz w:val="28"/>
          <w:szCs w:val="28"/>
        </w:rPr>
      </w:pPr>
    </w:p>
    <w:p w14:paraId="3BB603BB" w14:textId="2E96D683" w:rsidR="00D764DF" w:rsidRPr="00603436" w:rsidRDefault="00D764DF" w:rsidP="00D764DF">
      <w:pPr>
        <w:spacing w:line="276" w:lineRule="auto"/>
        <w:jc w:val="left"/>
        <w:rPr>
          <w:sz w:val="28"/>
          <w:szCs w:val="28"/>
        </w:rPr>
      </w:pPr>
      <w:r>
        <w:rPr>
          <w:b/>
          <w:sz w:val="28"/>
          <w:szCs w:val="28"/>
        </w:rPr>
        <w:t xml:space="preserve">Question </w:t>
      </w:r>
      <w:r w:rsidR="00991B78">
        <w:rPr>
          <w:b/>
          <w:sz w:val="28"/>
          <w:szCs w:val="28"/>
        </w:rPr>
        <w:t>6</w:t>
      </w:r>
      <w:r w:rsidRPr="00603436">
        <w:rPr>
          <w:b/>
          <w:sz w:val="28"/>
          <w:szCs w:val="28"/>
        </w:rPr>
        <w:t>:</w:t>
      </w:r>
      <w:r w:rsidRPr="00603436">
        <w:rPr>
          <w:sz w:val="28"/>
          <w:szCs w:val="28"/>
        </w:rPr>
        <w:t xml:space="preserve"> </w:t>
      </w:r>
    </w:p>
    <w:p w14:paraId="50B9F37A" w14:textId="77777777" w:rsidR="00D764DF" w:rsidRDefault="00D764DF" w:rsidP="00D764DF">
      <w:pPr>
        <w:jc w:val="left"/>
        <w:rPr>
          <w:sz w:val="28"/>
          <w:szCs w:val="28"/>
        </w:rPr>
      </w:pPr>
      <w:r>
        <w:rPr>
          <w:sz w:val="28"/>
          <w:szCs w:val="28"/>
        </w:rPr>
        <w:t xml:space="preserve">Overall, what is your impression of the Commission and its work to date? </w:t>
      </w:r>
    </w:p>
    <w:p w14:paraId="08BE614C" w14:textId="77777777" w:rsidR="00D764DF" w:rsidRDefault="00D764DF" w:rsidP="00D764DF">
      <w:pPr>
        <w:jc w:val="left"/>
        <w:rPr>
          <w:sz w:val="28"/>
          <w:szCs w:val="28"/>
        </w:rPr>
      </w:pPr>
    </w:p>
    <w:p w14:paraId="0AA74926" w14:textId="77777777" w:rsidR="00D764DF" w:rsidRDefault="00D764DF" w:rsidP="00D764DF">
      <w:pPr>
        <w:jc w:val="left"/>
        <w:rPr>
          <w:sz w:val="28"/>
          <w:szCs w:val="28"/>
        </w:rPr>
      </w:pPr>
    </w:p>
    <w:p w14:paraId="4EADF48C" w14:textId="6BB02E30" w:rsidR="00D764DF" w:rsidRDefault="00D764DF" w:rsidP="00D764DF">
      <w:pPr>
        <w:spacing w:line="276" w:lineRule="auto"/>
        <w:rPr>
          <w:b/>
          <w:sz w:val="28"/>
          <w:szCs w:val="28"/>
        </w:rPr>
      </w:pPr>
      <w:r>
        <w:rPr>
          <w:b/>
          <w:sz w:val="28"/>
          <w:szCs w:val="28"/>
        </w:rPr>
        <w:t xml:space="preserve">Question </w:t>
      </w:r>
      <w:r w:rsidR="00991B78">
        <w:rPr>
          <w:b/>
          <w:sz w:val="28"/>
          <w:szCs w:val="28"/>
        </w:rPr>
        <w:t>7</w:t>
      </w:r>
      <w:r w:rsidRPr="00603436">
        <w:rPr>
          <w:b/>
          <w:sz w:val="28"/>
          <w:szCs w:val="28"/>
        </w:rPr>
        <w:t xml:space="preserve">: </w:t>
      </w:r>
    </w:p>
    <w:p w14:paraId="028B6C1D" w14:textId="77777777" w:rsidR="00D764DF" w:rsidRPr="0024565A" w:rsidRDefault="00D764DF" w:rsidP="00D764DF">
      <w:pPr>
        <w:spacing w:line="276" w:lineRule="auto"/>
        <w:rPr>
          <w:sz w:val="28"/>
          <w:szCs w:val="28"/>
        </w:rPr>
      </w:pPr>
      <w:r w:rsidRPr="0024565A">
        <w:rPr>
          <w:sz w:val="28"/>
          <w:szCs w:val="28"/>
        </w:rPr>
        <w:t xml:space="preserve">Are our </w:t>
      </w:r>
      <w:r>
        <w:rPr>
          <w:sz w:val="28"/>
          <w:szCs w:val="28"/>
        </w:rPr>
        <w:t xml:space="preserve">current </w:t>
      </w:r>
      <w:r w:rsidRPr="0024565A">
        <w:rPr>
          <w:sz w:val="28"/>
          <w:szCs w:val="28"/>
        </w:rPr>
        <w:t xml:space="preserve">vision, mission and values the right ones? If not, what else would you like to see? </w:t>
      </w:r>
    </w:p>
    <w:p w14:paraId="39BF526D" w14:textId="77777777" w:rsidR="00D764DF" w:rsidRDefault="00D764DF" w:rsidP="00D764DF">
      <w:pPr>
        <w:jc w:val="left"/>
        <w:rPr>
          <w:b/>
          <w:sz w:val="28"/>
          <w:szCs w:val="28"/>
        </w:rPr>
      </w:pPr>
    </w:p>
    <w:p w14:paraId="18905E4B" w14:textId="13B93EBA" w:rsidR="002B1A8F" w:rsidRPr="00603436" w:rsidRDefault="002B1A8F" w:rsidP="002B1A8F">
      <w:pPr>
        <w:jc w:val="left"/>
        <w:rPr>
          <w:b/>
          <w:sz w:val="28"/>
          <w:szCs w:val="28"/>
        </w:rPr>
      </w:pPr>
      <w:r w:rsidRPr="00603436">
        <w:rPr>
          <w:b/>
          <w:sz w:val="28"/>
          <w:szCs w:val="28"/>
        </w:rPr>
        <w:t xml:space="preserve">Please tell us a bit about you: </w:t>
      </w:r>
    </w:p>
    <w:p w14:paraId="757E293A" w14:textId="77777777" w:rsidR="002B1A8F" w:rsidRPr="00603436" w:rsidRDefault="002B1A8F" w:rsidP="002B1A8F">
      <w:pPr>
        <w:jc w:val="left"/>
        <w:rPr>
          <w:sz w:val="28"/>
          <w:szCs w:val="28"/>
        </w:rPr>
      </w:pPr>
    </w:p>
    <w:p w14:paraId="040088F0" w14:textId="77777777" w:rsidR="00906102" w:rsidRDefault="00906102" w:rsidP="002B1A8F">
      <w:pPr>
        <w:jc w:val="left"/>
        <w:rPr>
          <w:sz w:val="28"/>
          <w:szCs w:val="28"/>
        </w:rPr>
      </w:pPr>
      <w:r>
        <w:rPr>
          <w:sz w:val="28"/>
          <w:szCs w:val="28"/>
        </w:rPr>
        <w:t xml:space="preserve">What kind of organisation do you represent, if any? (For example, public authority, government, third sector, community group, legal firm, business, academic institution). </w:t>
      </w:r>
    </w:p>
    <w:p w14:paraId="047BB85F" w14:textId="77777777" w:rsidR="002B1A8F" w:rsidRPr="00603436" w:rsidRDefault="002B1A8F" w:rsidP="002B1A8F">
      <w:pPr>
        <w:jc w:val="left"/>
        <w:rPr>
          <w:sz w:val="28"/>
          <w:szCs w:val="28"/>
        </w:rPr>
      </w:pPr>
    </w:p>
    <w:p w14:paraId="195CCDD6" w14:textId="77777777" w:rsidR="002B1A8F" w:rsidRPr="00603436" w:rsidRDefault="002B1A8F" w:rsidP="002B1A8F">
      <w:pPr>
        <w:jc w:val="left"/>
        <w:rPr>
          <w:sz w:val="28"/>
          <w:szCs w:val="28"/>
        </w:rPr>
      </w:pPr>
      <w:r w:rsidRPr="00603436">
        <w:rPr>
          <w:sz w:val="28"/>
          <w:szCs w:val="28"/>
        </w:rPr>
        <w:t xml:space="preserve">Which areas of the country do you come from or represent, if any? </w:t>
      </w:r>
    </w:p>
    <w:p w14:paraId="18513C7F" w14:textId="77777777" w:rsidR="002B1A8F" w:rsidRPr="00603436" w:rsidRDefault="002B1A8F" w:rsidP="002B1A8F">
      <w:pPr>
        <w:jc w:val="left"/>
        <w:rPr>
          <w:sz w:val="28"/>
          <w:szCs w:val="28"/>
        </w:rPr>
      </w:pPr>
    </w:p>
    <w:p w14:paraId="7F8A9EFD" w14:textId="77777777" w:rsidR="002B1A8F" w:rsidRDefault="002B1A8F" w:rsidP="002B1A8F">
      <w:pPr>
        <w:jc w:val="left"/>
        <w:rPr>
          <w:sz w:val="28"/>
          <w:szCs w:val="28"/>
        </w:rPr>
      </w:pPr>
      <w:r w:rsidRPr="00603436">
        <w:rPr>
          <w:sz w:val="28"/>
          <w:szCs w:val="28"/>
        </w:rPr>
        <w:t xml:space="preserve">Which communities of interest do your answers relate to, if any? </w:t>
      </w:r>
    </w:p>
    <w:p w14:paraId="04023B5C" w14:textId="77777777" w:rsidR="00906102" w:rsidRDefault="00906102" w:rsidP="002B1A8F">
      <w:pPr>
        <w:jc w:val="left"/>
        <w:rPr>
          <w:sz w:val="28"/>
          <w:szCs w:val="28"/>
        </w:rPr>
      </w:pPr>
    </w:p>
    <w:p w14:paraId="64ABFE2E" w14:textId="77777777" w:rsidR="00906102" w:rsidRDefault="00906102" w:rsidP="002B1A8F">
      <w:pPr>
        <w:jc w:val="left"/>
        <w:rPr>
          <w:sz w:val="28"/>
          <w:szCs w:val="28"/>
        </w:rPr>
      </w:pPr>
      <w:r>
        <w:rPr>
          <w:sz w:val="28"/>
          <w:szCs w:val="28"/>
        </w:rPr>
        <w:t>Please tell us the name of your organisation, if you feel comfortable doing so?</w:t>
      </w:r>
    </w:p>
    <w:p w14:paraId="354308AC" w14:textId="77777777" w:rsidR="00906102" w:rsidRDefault="00906102" w:rsidP="002B1A8F">
      <w:pPr>
        <w:jc w:val="left"/>
        <w:rPr>
          <w:sz w:val="28"/>
          <w:szCs w:val="28"/>
        </w:rPr>
      </w:pPr>
    </w:p>
    <w:p w14:paraId="67B07FC8" w14:textId="77777777" w:rsidR="00906102" w:rsidRPr="00603436" w:rsidRDefault="00906102" w:rsidP="002B1A8F">
      <w:pPr>
        <w:jc w:val="left"/>
        <w:rPr>
          <w:sz w:val="28"/>
          <w:szCs w:val="28"/>
        </w:rPr>
      </w:pPr>
    </w:p>
    <w:p w14:paraId="7922F890" w14:textId="77777777" w:rsidR="002B1A8F" w:rsidRPr="00603436" w:rsidRDefault="002B1A8F" w:rsidP="002B1A8F">
      <w:pPr>
        <w:jc w:val="left"/>
        <w:rPr>
          <w:sz w:val="28"/>
          <w:szCs w:val="28"/>
        </w:rPr>
      </w:pPr>
    </w:p>
    <w:p w14:paraId="11EC082E" w14:textId="7FC70389" w:rsidR="00027C27" w:rsidRDefault="002B1A8F" w:rsidP="004B3E4E">
      <w:pPr>
        <w:jc w:val="left"/>
        <w:rPr>
          <w:sz w:val="28"/>
          <w:szCs w:val="28"/>
        </w:rPr>
      </w:pPr>
      <w:r w:rsidRPr="00603436">
        <w:rPr>
          <w:sz w:val="28"/>
          <w:szCs w:val="28"/>
        </w:rPr>
        <w:t xml:space="preserve"> </w:t>
      </w:r>
    </w:p>
    <w:p w14:paraId="27028FD9" w14:textId="77777777" w:rsidR="00906102" w:rsidRPr="00603436" w:rsidRDefault="00906102" w:rsidP="004B3E4E">
      <w:pPr>
        <w:jc w:val="left"/>
        <w:rPr>
          <w:sz w:val="28"/>
          <w:szCs w:val="28"/>
        </w:rPr>
      </w:pPr>
    </w:p>
    <w:sectPr w:rsidR="00906102" w:rsidRPr="00603436" w:rsidSect="00FA3BD7">
      <w:headerReference w:type="default" r:id="rId10"/>
      <w:footerReference w:type="default" r:id="rId11"/>
      <w:pgSz w:w="11906" w:h="16838" w:code="9"/>
      <w:pgMar w:top="1440" w:right="1440" w:bottom="1440" w:left="1440" w:header="720" w:footer="720" w:gutter="0"/>
      <w:pgBorders w:offsetFrom="page">
        <w:top w:val="single" w:sz="48" w:space="24" w:color="5B9BD5" w:themeColor="accent1"/>
        <w:left w:val="single" w:sz="48" w:space="24" w:color="5B9BD5" w:themeColor="accent1"/>
        <w:bottom w:val="single" w:sz="48" w:space="24" w:color="5B9BD5" w:themeColor="accent1"/>
        <w:right w:val="single" w:sz="48"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31015" w14:textId="77777777" w:rsidR="00FA3BD7" w:rsidRDefault="00FA3BD7">
      <w:pPr>
        <w:spacing w:line="240" w:lineRule="auto"/>
      </w:pPr>
      <w:r>
        <w:separator/>
      </w:r>
    </w:p>
  </w:endnote>
  <w:endnote w:type="continuationSeparator" w:id="0">
    <w:p w14:paraId="3F921D4B" w14:textId="77777777" w:rsidR="00FA3BD7" w:rsidRDefault="00FA3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915047"/>
      <w:docPartObj>
        <w:docPartGallery w:val="Page Numbers (Bottom of Page)"/>
        <w:docPartUnique/>
      </w:docPartObj>
    </w:sdtPr>
    <w:sdtEndPr>
      <w:rPr>
        <w:noProof/>
      </w:rPr>
    </w:sdtEndPr>
    <w:sdtContent>
      <w:p w14:paraId="63707A39" w14:textId="540582B4" w:rsidR="00FA3BD7" w:rsidRDefault="00FA3BD7">
        <w:pPr>
          <w:pStyle w:val="Footer"/>
          <w:jc w:val="center"/>
        </w:pPr>
        <w:r>
          <w:fldChar w:fldCharType="begin"/>
        </w:r>
        <w:r>
          <w:instrText xml:space="preserve"> PAGE   \* MERGEFORMAT </w:instrText>
        </w:r>
        <w:r>
          <w:fldChar w:fldCharType="separate"/>
        </w:r>
        <w:r w:rsidR="00DB2CA9">
          <w:rPr>
            <w:noProof/>
          </w:rPr>
          <w:t>2</w:t>
        </w:r>
        <w:r>
          <w:rPr>
            <w:noProof/>
          </w:rPr>
          <w:fldChar w:fldCharType="end"/>
        </w:r>
      </w:p>
    </w:sdtContent>
  </w:sdt>
  <w:p w14:paraId="6D0DC5C1" w14:textId="77777777" w:rsidR="00FA3BD7" w:rsidRPr="0067486A" w:rsidRDefault="00FA3BD7" w:rsidP="00FA3BD7">
    <w:pPr>
      <w:pStyle w:val="Footer"/>
      <w:tabs>
        <w:tab w:val="clear" w:pos="4153"/>
        <w:tab w:val="clear" w:pos="8306"/>
        <w:tab w:val="center" w:pos="45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169BE" w14:textId="77777777" w:rsidR="00FA3BD7" w:rsidRDefault="00FA3BD7">
      <w:pPr>
        <w:spacing w:line="240" w:lineRule="auto"/>
      </w:pPr>
      <w:r>
        <w:separator/>
      </w:r>
    </w:p>
  </w:footnote>
  <w:footnote w:type="continuationSeparator" w:id="0">
    <w:p w14:paraId="7F875A64" w14:textId="77777777" w:rsidR="00FA3BD7" w:rsidRDefault="00FA3B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1D7A" w14:textId="77777777" w:rsidR="00FA3BD7" w:rsidRPr="0067486A" w:rsidRDefault="00FA3BD7" w:rsidP="00FA3BD7">
    <w:pPr>
      <w:pStyle w:val="Header"/>
      <w:tabs>
        <w:tab w:val="clear" w:pos="4153"/>
        <w:tab w:val="clear" w:pos="8306"/>
        <w:tab w:val="center" w:pos="45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FF5ECB"/>
    <w:multiLevelType w:val="hybridMultilevel"/>
    <w:tmpl w:val="C61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826F7"/>
    <w:multiLevelType w:val="hybridMultilevel"/>
    <w:tmpl w:val="1970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F6381"/>
    <w:multiLevelType w:val="hybridMultilevel"/>
    <w:tmpl w:val="35F4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4259"/>
    <w:multiLevelType w:val="hybridMultilevel"/>
    <w:tmpl w:val="9CC6C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C0DFE"/>
    <w:multiLevelType w:val="hybridMultilevel"/>
    <w:tmpl w:val="0F50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076CD"/>
    <w:multiLevelType w:val="hybridMultilevel"/>
    <w:tmpl w:val="C9A0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424EF"/>
    <w:multiLevelType w:val="hybridMultilevel"/>
    <w:tmpl w:val="3B5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37C5F"/>
    <w:multiLevelType w:val="hybridMultilevel"/>
    <w:tmpl w:val="34DE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A447A"/>
    <w:multiLevelType w:val="hybridMultilevel"/>
    <w:tmpl w:val="5A9A2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AC7869"/>
    <w:multiLevelType w:val="hybridMultilevel"/>
    <w:tmpl w:val="68FC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46174"/>
    <w:multiLevelType w:val="hybridMultilevel"/>
    <w:tmpl w:val="B154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01350"/>
    <w:multiLevelType w:val="hybridMultilevel"/>
    <w:tmpl w:val="2D4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87B3A"/>
    <w:multiLevelType w:val="hybridMultilevel"/>
    <w:tmpl w:val="6AFE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B6CFD"/>
    <w:multiLevelType w:val="hybridMultilevel"/>
    <w:tmpl w:val="FCB41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7A683D"/>
    <w:multiLevelType w:val="hybridMultilevel"/>
    <w:tmpl w:val="763E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8902643"/>
    <w:multiLevelType w:val="hybridMultilevel"/>
    <w:tmpl w:val="2DEAF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1744C40"/>
    <w:multiLevelType w:val="hybridMultilevel"/>
    <w:tmpl w:val="59BA8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10270A"/>
    <w:multiLevelType w:val="hybridMultilevel"/>
    <w:tmpl w:val="CD58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24950"/>
    <w:multiLevelType w:val="hybridMultilevel"/>
    <w:tmpl w:val="8B4C4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592EF3"/>
    <w:multiLevelType w:val="hybridMultilevel"/>
    <w:tmpl w:val="C7A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0"/>
  </w:num>
  <w:num w:numId="4">
    <w:abstractNumId w:val="0"/>
  </w:num>
  <w:num w:numId="5">
    <w:abstractNumId w:val="16"/>
  </w:num>
  <w:num w:numId="6">
    <w:abstractNumId w:val="0"/>
  </w:num>
  <w:num w:numId="7">
    <w:abstractNumId w:val="18"/>
  </w:num>
  <w:num w:numId="8">
    <w:abstractNumId w:val="4"/>
  </w:num>
  <w:num w:numId="9">
    <w:abstractNumId w:val="14"/>
  </w:num>
  <w:num w:numId="10">
    <w:abstractNumId w:val="13"/>
  </w:num>
  <w:num w:numId="11">
    <w:abstractNumId w:val="1"/>
  </w:num>
  <w:num w:numId="12">
    <w:abstractNumId w:val="15"/>
  </w:num>
  <w:num w:numId="13">
    <w:abstractNumId w:val="5"/>
  </w:num>
  <w:num w:numId="14">
    <w:abstractNumId w:val="3"/>
  </w:num>
  <w:num w:numId="15">
    <w:abstractNumId w:val="6"/>
  </w:num>
  <w:num w:numId="16">
    <w:abstractNumId w:val="12"/>
  </w:num>
  <w:num w:numId="17">
    <w:abstractNumId w:val="2"/>
  </w:num>
  <w:num w:numId="18">
    <w:abstractNumId w:val="8"/>
  </w:num>
  <w:num w:numId="19">
    <w:abstractNumId w:val="21"/>
  </w:num>
  <w:num w:numId="20">
    <w:abstractNumId w:val="10"/>
  </w:num>
  <w:num w:numId="21">
    <w:abstractNumId w:val="11"/>
  </w:num>
  <w:num w:numId="22">
    <w:abstractNumId w:val="17"/>
  </w:num>
  <w:num w:numId="23">
    <w:abstractNumId w:val="20"/>
  </w:num>
  <w:num w:numId="24">
    <w:abstractNumId w:val="9"/>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20"/>
    <w:rsid w:val="00027C27"/>
    <w:rsid w:val="00030550"/>
    <w:rsid w:val="00051AFC"/>
    <w:rsid w:val="0006140A"/>
    <w:rsid w:val="000C0CF4"/>
    <w:rsid w:val="000D49DB"/>
    <w:rsid w:val="000E157E"/>
    <w:rsid w:val="000E3F17"/>
    <w:rsid w:val="001034D5"/>
    <w:rsid w:val="0018210C"/>
    <w:rsid w:val="001E61BC"/>
    <w:rsid w:val="001F1768"/>
    <w:rsid w:val="001F7BCC"/>
    <w:rsid w:val="00230B43"/>
    <w:rsid w:val="0024565A"/>
    <w:rsid w:val="00281579"/>
    <w:rsid w:val="002922C7"/>
    <w:rsid w:val="002B1A8F"/>
    <w:rsid w:val="002C64CA"/>
    <w:rsid w:val="002D2E6D"/>
    <w:rsid w:val="00306C61"/>
    <w:rsid w:val="00327820"/>
    <w:rsid w:val="0037582B"/>
    <w:rsid w:val="0039068B"/>
    <w:rsid w:val="003B2504"/>
    <w:rsid w:val="003C7B48"/>
    <w:rsid w:val="003D708D"/>
    <w:rsid w:val="004367B5"/>
    <w:rsid w:val="00470A1E"/>
    <w:rsid w:val="004812B4"/>
    <w:rsid w:val="004B3E4E"/>
    <w:rsid w:val="004C7369"/>
    <w:rsid w:val="005439A0"/>
    <w:rsid w:val="00550D88"/>
    <w:rsid w:val="00603436"/>
    <w:rsid w:val="00627933"/>
    <w:rsid w:val="006B28B6"/>
    <w:rsid w:val="007142EA"/>
    <w:rsid w:val="00747FEF"/>
    <w:rsid w:val="007503D5"/>
    <w:rsid w:val="00753065"/>
    <w:rsid w:val="007C4AC0"/>
    <w:rsid w:val="008073EA"/>
    <w:rsid w:val="00830240"/>
    <w:rsid w:val="00845051"/>
    <w:rsid w:val="008553B9"/>
    <w:rsid w:val="00857548"/>
    <w:rsid w:val="008A4732"/>
    <w:rsid w:val="008D065A"/>
    <w:rsid w:val="008E4638"/>
    <w:rsid w:val="00906102"/>
    <w:rsid w:val="00951F7B"/>
    <w:rsid w:val="00983C59"/>
    <w:rsid w:val="00991B78"/>
    <w:rsid w:val="009B7615"/>
    <w:rsid w:val="009C0E73"/>
    <w:rsid w:val="009F1C24"/>
    <w:rsid w:val="009F3F4B"/>
    <w:rsid w:val="00A0262A"/>
    <w:rsid w:val="00A03AA4"/>
    <w:rsid w:val="00A368EF"/>
    <w:rsid w:val="00A840D3"/>
    <w:rsid w:val="00AB6491"/>
    <w:rsid w:val="00AB6C16"/>
    <w:rsid w:val="00AC093E"/>
    <w:rsid w:val="00AC39B4"/>
    <w:rsid w:val="00B509DC"/>
    <w:rsid w:val="00B51BDC"/>
    <w:rsid w:val="00B561C0"/>
    <w:rsid w:val="00B66D31"/>
    <w:rsid w:val="00B71B33"/>
    <w:rsid w:val="00B773CE"/>
    <w:rsid w:val="00BA0DC4"/>
    <w:rsid w:val="00BB7DC6"/>
    <w:rsid w:val="00C00810"/>
    <w:rsid w:val="00C43893"/>
    <w:rsid w:val="00C5373E"/>
    <w:rsid w:val="00C71B4A"/>
    <w:rsid w:val="00C91823"/>
    <w:rsid w:val="00CE6A13"/>
    <w:rsid w:val="00CF422A"/>
    <w:rsid w:val="00D008AB"/>
    <w:rsid w:val="00D658D8"/>
    <w:rsid w:val="00D764DF"/>
    <w:rsid w:val="00D96DD6"/>
    <w:rsid w:val="00DB2CA9"/>
    <w:rsid w:val="00DE4284"/>
    <w:rsid w:val="00E02074"/>
    <w:rsid w:val="00E22716"/>
    <w:rsid w:val="00E87B92"/>
    <w:rsid w:val="00ED1066"/>
    <w:rsid w:val="00ED2219"/>
    <w:rsid w:val="00EE2160"/>
    <w:rsid w:val="00F47D70"/>
    <w:rsid w:val="00F62D9E"/>
    <w:rsid w:val="00F77EF7"/>
    <w:rsid w:val="00FA3BD7"/>
    <w:rsid w:val="00FA4BC1"/>
    <w:rsid w:val="00FB000E"/>
    <w:rsid w:val="00FE5A89"/>
    <w:rsid w:val="00FF0A58"/>
    <w:rsid w:val="00FF5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22D2"/>
  <w15:chartTrackingRefBased/>
  <w15:docId w15:val="{0AD122FB-D493-4B5A-9B75-B0B3763C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8F"/>
    <w:pPr>
      <w:tabs>
        <w:tab w:val="left" w:pos="720"/>
        <w:tab w:val="left" w:pos="1440"/>
        <w:tab w:val="left" w:pos="2160"/>
        <w:tab w:val="left" w:pos="2880"/>
        <w:tab w:val="left" w:pos="4680"/>
        <w:tab w:val="left" w:pos="5400"/>
        <w:tab w:val="right" w:pos="9000"/>
      </w:tabs>
      <w:spacing w:line="240" w:lineRule="atLeast"/>
      <w:jc w:val="both"/>
    </w:pPr>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2B1A8F"/>
    <w:rPr>
      <w:color w:val="0563C1" w:themeColor="hyperlink"/>
      <w:u w:val="single"/>
    </w:rPr>
  </w:style>
  <w:style w:type="paragraph" w:styleId="Title">
    <w:name w:val="Title"/>
    <w:basedOn w:val="Normal"/>
    <w:next w:val="Normal"/>
    <w:link w:val="TitleChar"/>
    <w:uiPriority w:val="10"/>
    <w:qFormat/>
    <w:rsid w:val="002B1A8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B1A8F"/>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2B1A8F"/>
    <w:pPr>
      <w:ind w:left="720"/>
      <w:contextualSpacing/>
    </w:pPr>
  </w:style>
  <w:style w:type="paragraph" w:styleId="NormalWeb">
    <w:name w:val="Normal (Web)"/>
    <w:basedOn w:val="Normal"/>
    <w:uiPriority w:val="99"/>
    <w:unhideWhenUsed/>
    <w:rsid w:val="002B1A8F"/>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table" w:styleId="TableGrid">
    <w:name w:val="Table Grid"/>
    <w:basedOn w:val="TableNormal"/>
    <w:uiPriority w:val="59"/>
    <w:rsid w:val="002B1A8F"/>
    <w:rPr>
      <w:rFonts w:ascii="Arial"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1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102"/>
    <w:rPr>
      <w:rFonts w:ascii="Segoe UI" w:hAnsi="Segoe UI" w:cs="Segoe UI"/>
      <w:sz w:val="18"/>
      <w:szCs w:val="18"/>
    </w:rPr>
  </w:style>
  <w:style w:type="character" w:styleId="CommentReference">
    <w:name w:val="annotation reference"/>
    <w:basedOn w:val="DefaultParagraphFont"/>
    <w:uiPriority w:val="99"/>
    <w:semiHidden/>
    <w:unhideWhenUsed/>
    <w:rsid w:val="00906102"/>
    <w:rPr>
      <w:sz w:val="16"/>
      <w:szCs w:val="16"/>
    </w:rPr>
  </w:style>
  <w:style w:type="paragraph" w:styleId="CommentText">
    <w:name w:val="annotation text"/>
    <w:basedOn w:val="Normal"/>
    <w:link w:val="CommentTextChar"/>
    <w:uiPriority w:val="99"/>
    <w:semiHidden/>
    <w:unhideWhenUsed/>
    <w:rsid w:val="00906102"/>
    <w:pPr>
      <w:spacing w:line="240" w:lineRule="auto"/>
    </w:pPr>
    <w:rPr>
      <w:sz w:val="20"/>
    </w:rPr>
  </w:style>
  <w:style w:type="character" w:customStyle="1" w:styleId="CommentTextChar">
    <w:name w:val="Comment Text Char"/>
    <w:basedOn w:val="DefaultParagraphFont"/>
    <w:link w:val="CommentText"/>
    <w:uiPriority w:val="99"/>
    <w:semiHidden/>
    <w:rsid w:val="009061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06102"/>
    <w:rPr>
      <w:b/>
      <w:bCs/>
    </w:rPr>
  </w:style>
  <w:style w:type="character" w:customStyle="1" w:styleId="CommentSubjectChar">
    <w:name w:val="Comment Subject Char"/>
    <w:basedOn w:val="CommentTextChar"/>
    <w:link w:val="CommentSubject"/>
    <w:uiPriority w:val="99"/>
    <w:semiHidden/>
    <w:rsid w:val="00906102"/>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4683">
      <w:bodyDiv w:val="1"/>
      <w:marLeft w:val="0"/>
      <w:marRight w:val="0"/>
      <w:marTop w:val="0"/>
      <w:marBottom w:val="0"/>
      <w:divBdr>
        <w:top w:val="none" w:sz="0" w:space="0" w:color="auto"/>
        <w:left w:val="none" w:sz="0" w:space="0" w:color="auto"/>
        <w:bottom w:val="none" w:sz="0" w:space="0" w:color="auto"/>
        <w:right w:val="none" w:sz="0" w:space="0" w:color="auto"/>
      </w:divBdr>
    </w:div>
    <w:div w:id="759836858">
      <w:bodyDiv w:val="1"/>
      <w:marLeft w:val="0"/>
      <w:marRight w:val="0"/>
      <w:marTop w:val="0"/>
      <w:marBottom w:val="0"/>
      <w:divBdr>
        <w:top w:val="none" w:sz="0" w:space="0" w:color="auto"/>
        <w:left w:val="none" w:sz="0" w:space="0" w:color="auto"/>
        <w:bottom w:val="none" w:sz="0" w:space="0" w:color="auto"/>
        <w:right w:val="none" w:sz="0" w:space="0" w:color="auto"/>
      </w:divBdr>
    </w:div>
    <w:div w:id="976687611">
      <w:bodyDiv w:val="1"/>
      <w:marLeft w:val="0"/>
      <w:marRight w:val="0"/>
      <w:marTop w:val="0"/>
      <w:marBottom w:val="0"/>
      <w:divBdr>
        <w:top w:val="none" w:sz="0" w:space="0" w:color="auto"/>
        <w:left w:val="none" w:sz="0" w:space="0" w:color="auto"/>
        <w:bottom w:val="none" w:sz="0" w:space="0" w:color="auto"/>
        <w:right w:val="none" w:sz="0" w:space="0" w:color="auto"/>
      </w:divBdr>
    </w:div>
    <w:div w:id="1106266628">
      <w:bodyDiv w:val="1"/>
      <w:marLeft w:val="0"/>
      <w:marRight w:val="0"/>
      <w:marTop w:val="0"/>
      <w:marBottom w:val="0"/>
      <w:divBdr>
        <w:top w:val="none" w:sz="0" w:space="0" w:color="auto"/>
        <w:left w:val="none" w:sz="0" w:space="0" w:color="auto"/>
        <w:bottom w:val="none" w:sz="0" w:space="0" w:color="auto"/>
        <w:right w:val="none" w:sz="0" w:space="0" w:color="auto"/>
      </w:divBdr>
    </w:div>
    <w:div w:id="1516267918">
      <w:bodyDiv w:val="1"/>
      <w:marLeft w:val="0"/>
      <w:marRight w:val="0"/>
      <w:marTop w:val="0"/>
      <w:marBottom w:val="0"/>
      <w:divBdr>
        <w:top w:val="none" w:sz="0" w:space="0" w:color="auto"/>
        <w:left w:val="none" w:sz="0" w:space="0" w:color="auto"/>
        <w:bottom w:val="none" w:sz="0" w:space="0" w:color="auto"/>
        <w:right w:val="none" w:sz="0" w:space="0" w:color="auto"/>
      </w:divBdr>
      <w:divsChild>
        <w:div w:id="323555975">
          <w:marLeft w:val="0"/>
          <w:marRight w:val="0"/>
          <w:marTop w:val="0"/>
          <w:marBottom w:val="0"/>
          <w:divBdr>
            <w:top w:val="none" w:sz="0" w:space="0" w:color="auto"/>
            <w:left w:val="none" w:sz="0" w:space="0" w:color="auto"/>
            <w:bottom w:val="none" w:sz="0" w:space="0" w:color="auto"/>
            <w:right w:val="none" w:sz="0" w:space="0" w:color="auto"/>
          </w:divBdr>
          <w:divsChild>
            <w:div w:id="1369406356">
              <w:marLeft w:val="0"/>
              <w:marRight w:val="0"/>
              <w:marTop w:val="0"/>
              <w:marBottom w:val="0"/>
              <w:divBdr>
                <w:top w:val="none" w:sz="0" w:space="0" w:color="auto"/>
                <w:left w:val="none" w:sz="0" w:space="0" w:color="auto"/>
                <w:bottom w:val="none" w:sz="0" w:space="0" w:color="auto"/>
                <w:right w:val="none" w:sz="0" w:space="0" w:color="auto"/>
              </w:divBdr>
              <w:divsChild>
                <w:div w:id="12452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lo@scottish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29F3-A504-4A06-BC52-C5343705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1839</Words>
  <Characters>10486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Chetty K (Kavita)</dc:creator>
  <cp:keywords/>
  <dc:description/>
  <cp:lastModifiedBy>Hutton E (Emma)</cp:lastModifiedBy>
  <cp:revision>2</cp:revision>
  <dcterms:created xsi:type="dcterms:W3CDTF">2019-05-20T11:03:00Z</dcterms:created>
  <dcterms:modified xsi:type="dcterms:W3CDTF">2019-05-20T11:03:00Z</dcterms:modified>
</cp:coreProperties>
</file>